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D8A" w:rsidRDefault="00734E93" w:rsidP="00734E93">
      <w:pPr>
        <w:jc w:val="center"/>
      </w:pPr>
      <w:r>
        <w:rPr>
          <w:noProof/>
          <w:lang w:eastAsia="es-AR"/>
        </w:rPr>
        <w:drawing>
          <wp:inline distT="0" distB="0" distL="0" distR="0">
            <wp:extent cx="3771900" cy="733425"/>
            <wp:effectExtent l="0" t="0" r="0" b="9525"/>
            <wp:docPr id="1" name="Imagen 1" descr="http://frhutn.org/cms/imagenes/cliente/logou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hutn.org/cms/imagenes/cliente/logout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733425"/>
                    </a:xfrm>
                    <a:prstGeom prst="rect">
                      <a:avLst/>
                    </a:prstGeom>
                    <a:noFill/>
                    <a:ln>
                      <a:noFill/>
                    </a:ln>
                  </pic:spPr>
                </pic:pic>
              </a:graphicData>
            </a:graphic>
          </wp:inline>
        </w:drawing>
      </w:r>
    </w:p>
    <w:p w:rsidR="00734E93" w:rsidRDefault="00734E93" w:rsidP="00734E93">
      <w:pPr>
        <w:jc w:val="center"/>
      </w:pPr>
    </w:p>
    <w:p w:rsidR="00734E93" w:rsidRDefault="00734E93" w:rsidP="00734E93">
      <w:pPr>
        <w:pStyle w:val="Ttulo"/>
        <w:jc w:val="center"/>
      </w:pPr>
      <w:r>
        <w:t>Trabajo práctico Integrador</w:t>
      </w:r>
    </w:p>
    <w:p w:rsidR="00515C37" w:rsidRPr="00515C37" w:rsidRDefault="00515C37" w:rsidP="00515C37">
      <w:pPr>
        <w:pStyle w:val="Ttulo2"/>
        <w:jc w:val="center"/>
        <w:rPr>
          <w:sz w:val="40"/>
        </w:rPr>
      </w:pPr>
      <w:r>
        <w:rPr>
          <w:sz w:val="40"/>
        </w:rPr>
        <w:t>ESTRUCTURAS FERROVIARIAS 1</w:t>
      </w:r>
    </w:p>
    <w:p w:rsidR="00515C37" w:rsidRPr="00515C37" w:rsidRDefault="00734E93" w:rsidP="00515C37">
      <w:pPr>
        <w:pStyle w:val="Ttulo1"/>
        <w:jc w:val="center"/>
      </w:pPr>
      <w:r>
        <w:t>“Estática: cables”</w:t>
      </w:r>
    </w:p>
    <w:p w:rsidR="00734E93" w:rsidRDefault="00734E93" w:rsidP="00734E93"/>
    <w:p w:rsidR="00734E93" w:rsidRDefault="00734E93" w:rsidP="00734E93">
      <w:pPr>
        <w:rPr>
          <w:sz w:val="36"/>
        </w:rPr>
      </w:pPr>
    </w:p>
    <w:p w:rsidR="00734E93" w:rsidRPr="00D44356" w:rsidRDefault="00734E93" w:rsidP="00734E93">
      <w:pPr>
        <w:rPr>
          <w:sz w:val="36"/>
          <w:u w:val="single"/>
        </w:rPr>
      </w:pPr>
      <w:r w:rsidRPr="00D44356">
        <w:rPr>
          <w:sz w:val="36"/>
          <w:u w:val="single"/>
        </w:rPr>
        <w:t xml:space="preserve">Alumnos: </w:t>
      </w:r>
    </w:p>
    <w:p w:rsidR="00734E93" w:rsidRDefault="00734E93" w:rsidP="00734E93">
      <w:pPr>
        <w:pStyle w:val="Prrafodelista"/>
        <w:numPr>
          <w:ilvl w:val="0"/>
          <w:numId w:val="1"/>
        </w:numPr>
        <w:rPr>
          <w:sz w:val="36"/>
        </w:rPr>
      </w:pPr>
      <w:r>
        <w:rPr>
          <w:sz w:val="36"/>
        </w:rPr>
        <w:t>Martins Damian.</w:t>
      </w:r>
      <w:r>
        <w:rPr>
          <w:sz w:val="36"/>
        </w:rPr>
        <w:tab/>
      </w:r>
    </w:p>
    <w:p w:rsidR="00734E93" w:rsidRDefault="00734E93" w:rsidP="00734E93">
      <w:pPr>
        <w:pStyle w:val="Prrafodelista"/>
        <w:numPr>
          <w:ilvl w:val="0"/>
          <w:numId w:val="1"/>
        </w:numPr>
        <w:rPr>
          <w:sz w:val="36"/>
        </w:rPr>
      </w:pPr>
      <w:proofErr w:type="spellStart"/>
      <w:r>
        <w:rPr>
          <w:sz w:val="36"/>
        </w:rPr>
        <w:t>Hernandez</w:t>
      </w:r>
      <w:proofErr w:type="spellEnd"/>
      <w:r>
        <w:rPr>
          <w:sz w:val="36"/>
        </w:rPr>
        <w:t xml:space="preserve"> Luis.</w:t>
      </w:r>
    </w:p>
    <w:p w:rsidR="00734E93" w:rsidRDefault="00734E93" w:rsidP="00734E93">
      <w:pPr>
        <w:rPr>
          <w:sz w:val="36"/>
        </w:rPr>
      </w:pPr>
    </w:p>
    <w:p w:rsidR="00734E93" w:rsidRPr="00D44356" w:rsidRDefault="00734E93" w:rsidP="00734E93">
      <w:pPr>
        <w:rPr>
          <w:sz w:val="36"/>
          <w:u w:val="single"/>
        </w:rPr>
      </w:pPr>
      <w:r w:rsidRPr="00D44356">
        <w:rPr>
          <w:sz w:val="36"/>
          <w:u w:val="single"/>
        </w:rPr>
        <w:t>Profesores:</w:t>
      </w:r>
    </w:p>
    <w:p w:rsidR="00734E93" w:rsidRDefault="00734E93" w:rsidP="00734E93">
      <w:pPr>
        <w:pStyle w:val="Prrafodelista"/>
        <w:numPr>
          <w:ilvl w:val="0"/>
          <w:numId w:val="2"/>
        </w:numPr>
        <w:rPr>
          <w:sz w:val="36"/>
        </w:rPr>
      </w:pPr>
      <w:r>
        <w:rPr>
          <w:sz w:val="36"/>
        </w:rPr>
        <w:t>Pérgola Fabián</w:t>
      </w:r>
      <w:r>
        <w:rPr>
          <w:sz w:val="36"/>
        </w:rPr>
        <w:tab/>
      </w:r>
    </w:p>
    <w:p w:rsidR="00734E93" w:rsidRDefault="00734E93" w:rsidP="00734E93">
      <w:pPr>
        <w:pStyle w:val="Prrafodelista"/>
        <w:numPr>
          <w:ilvl w:val="0"/>
          <w:numId w:val="2"/>
        </w:numPr>
        <w:rPr>
          <w:sz w:val="36"/>
        </w:rPr>
      </w:pPr>
      <w:proofErr w:type="spellStart"/>
      <w:r>
        <w:rPr>
          <w:sz w:val="36"/>
        </w:rPr>
        <w:t>Sirolli</w:t>
      </w:r>
      <w:proofErr w:type="spellEnd"/>
      <w:r>
        <w:rPr>
          <w:sz w:val="36"/>
        </w:rPr>
        <w:t xml:space="preserve"> Agustín</w:t>
      </w:r>
      <w:r>
        <w:rPr>
          <w:sz w:val="36"/>
        </w:rPr>
        <w:tab/>
      </w:r>
    </w:p>
    <w:p w:rsidR="00734E93" w:rsidRDefault="00734E93" w:rsidP="00734E93">
      <w:pPr>
        <w:rPr>
          <w:sz w:val="36"/>
        </w:rPr>
      </w:pPr>
    </w:p>
    <w:p w:rsidR="00734E93" w:rsidRDefault="00734E93" w:rsidP="00734E93">
      <w:pPr>
        <w:rPr>
          <w:sz w:val="36"/>
        </w:rPr>
      </w:pPr>
      <w:r w:rsidRPr="00D44356">
        <w:rPr>
          <w:sz w:val="36"/>
          <w:u w:val="single"/>
        </w:rPr>
        <w:t>Año lectivo</w:t>
      </w:r>
      <w:r>
        <w:rPr>
          <w:sz w:val="36"/>
        </w:rPr>
        <w:t>: 2017</w:t>
      </w:r>
    </w:p>
    <w:p w:rsidR="00734E93" w:rsidRDefault="00734E93" w:rsidP="00734E93">
      <w:pPr>
        <w:rPr>
          <w:sz w:val="36"/>
        </w:rPr>
      </w:pPr>
    </w:p>
    <w:p w:rsidR="00734E93" w:rsidRDefault="00734E93" w:rsidP="00734E93">
      <w:pPr>
        <w:rPr>
          <w:sz w:val="36"/>
        </w:rPr>
      </w:pPr>
      <w:r w:rsidRPr="00D44356">
        <w:rPr>
          <w:sz w:val="36"/>
          <w:u w:val="single"/>
        </w:rPr>
        <w:t>Curso:</w:t>
      </w:r>
      <w:r>
        <w:rPr>
          <w:sz w:val="36"/>
        </w:rPr>
        <w:t xml:space="preserve"> 2° 9°</w:t>
      </w:r>
    </w:p>
    <w:p w:rsidR="00734E93" w:rsidRPr="009F237A" w:rsidRDefault="00D44356" w:rsidP="00734E93">
      <w:pPr>
        <w:rPr>
          <w:rFonts w:ascii="Times New Roman" w:hAnsi="Times New Roman" w:cs="Times New Roman"/>
          <w:b/>
          <w:sz w:val="28"/>
          <w:szCs w:val="28"/>
          <w:u w:val="single"/>
        </w:rPr>
      </w:pPr>
      <w:r w:rsidRPr="009F237A">
        <w:rPr>
          <w:rFonts w:ascii="Times New Roman" w:hAnsi="Times New Roman" w:cs="Times New Roman"/>
          <w:b/>
          <w:sz w:val="28"/>
          <w:szCs w:val="28"/>
          <w:u w:val="single"/>
        </w:rPr>
        <w:lastRenderedPageBreak/>
        <w:t xml:space="preserve">Objetivo: </w:t>
      </w:r>
    </w:p>
    <w:p w:rsidR="00D44356" w:rsidRPr="009F237A" w:rsidRDefault="00D44356" w:rsidP="00734E93">
      <w:pPr>
        <w:rPr>
          <w:rFonts w:ascii="Times New Roman" w:hAnsi="Times New Roman" w:cs="Times New Roman"/>
          <w:sz w:val="28"/>
          <w:szCs w:val="28"/>
        </w:rPr>
      </w:pPr>
      <w:r w:rsidRPr="009F237A">
        <w:rPr>
          <w:rFonts w:ascii="Times New Roman" w:hAnsi="Times New Roman" w:cs="Times New Roman"/>
          <w:sz w:val="28"/>
          <w:szCs w:val="28"/>
        </w:rPr>
        <w:t xml:space="preserve">El objetivo de este trabajo práctico es </w:t>
      </w:r>
      <w:r w:rsidR="00C66B3E" w:rsidRPr="009F237A">
        <w:rPr>
          <w:rFonts w:ascii="Times New Roman" w:hAnsi="Times New Roman" w:cs="Times New Roman"/>
          <w:sz w:val="28"/>
          <w:szCs w:val="28"/>
        </w:rPr>
        <w:t>poder aprender acerca de los principios de la estática, en particular el tema cables, desde un punto de vista,</w:t>
      </w:r>
      <w:r w:rsidRPr="009F237A">
        <w:rPr>
          <w:rFonts w:ascii="Times New Roman" w:hAnsi="Times New Roman" w:cs="Times New Roman"/>
          <w:sz w:val="28"/>
          <w:szCs w:val="28"/>
        </w:rPr>
        <w:t xml:space="preserve"> mucho más práctico y técnico, apoyándonos en la teoría recibida durante las clases de estructuras ferroviarias 1.</w:t>
      </w:r>
    </w:p>
    <w:p w:rsidR="00D44356" w:rsidRPr="009F237A" w:rsidRDefault="00C66B3E" w:rsidP="00734E93">
      <w:pPr>
        <w:rPr>
          <w:rFonts w:ascii="Times New Roman" w:hAnsi="Times New Roman" w:cs="Times New Roman"/>
          <w:sz w:val="28"/>
          <w:szCs w:val="28"/>
        </w:rPr>
      </w:pPr>
      <w:r w:rsidRPr="009F237A">
        <w:rPr>
          <w:rFonts w:ascii="Times New Roman" w:hAnsi="Times New Roman" w:cs="Times New Roman"/>
          <w:sz w:val="28"/>
          <w:szCs w:val="28"/>
        </w:rPr>
        <w:t>A</w:t>
      </w:r>
      <w:r w:rsidR="00D44356" w:rsidRPr="009F237A">
        <w:rPr>
          <w:rFonts w:ascii="Times New Roman" w:hAnsi="Times New Roman" w:cs="Times New Roman"/>
          <w:sz w:val="28"/>
          <w:szCs w:val="28"/>
        </w:rPr>
        <w:t xml:space="preserve"> continuación, vamos a entender en profundidad cómo funcionan las fuerzas en un cable, </w:t>
      </w:r>
      <w:r w:rsidRPr="009F237A">
        <w:rPr>
          <w:rFonts w:ascii="Times New Roman" w:hAnsi="Times New Roman" w:cs="Times New Roman"/>
          <w:sz w:val="28"/>
          <w:szCs w:val="28"/>
        </w:rPr>
        <w:t>aplicado a</w:t>
      </w:r>
      <w:r w:rsidR="00D44356" w:rsidRPr="009F237A">
        <w:rPr>
          <w:rFonts w:ascii="Times New Roman" w:hAnsi="Times New Roman" w:cs="Times New Roman"/>
          <w:sz w:val="28"/>
          <w:szCs w:val="28"/>
        </w:rPr>
        <w:t xml:space="preserve"> la catenaria ferroviaria principalmente.</w:t>
      </w:r>
    </w:p>
    <w:p w:rsidR="00D44356" w:rsidRPr="009F237A" w:rsidRDefault="00D44356" w:rsidP="00734E93">
      <w:pPr>
        <w:rPr>
          <w:rFonts w:ascii="Times New Roman" w:hAnsi="Times New Roman" w:cs="Times New Roman"/>
          <w:sz w:val="28"/>
          <w:szCs w:val="28"/>
        </w:rPr>
      </w:pPr>
    </w:p>
    <w:p w:rsidR="00734E93" w:rsidRPr="009F237A" w:rsidRDefault="00734E93" w:rsidP="00734E93">
      <w:pPr>
        <w:rPr>
          <w:rFonts w:ascii="Times New Roman" w:hAnsi="Times New Roman" w:cs="Times New Roman"/>
          <w:sz w:val="28"/>
          <w:szCs w:val="28"/>
        </w:rPr>
      </w:pPr>
    </w:p>
    <w:p w:rsidR="00D44356" w:rsidRPr="009F237A" w:rsidRDefault="00D44356" w:rsidP="00734E93">
      <w:pPr>
        <w:rPr>
          <w:rFonts w:ascii="Times New Roman" w:hAnsi="Times New Roman" w:cs="Times New Roman"/>
          <w:b/>
          <w:sz w:val="28"/>
          <w:szCs w:val="28"/>
          <w:u w:val="single"/>
        </w:rPr>
      </w:pPr>
      <w:r w:rsidRPr="009F237A">
        <w:rPr>
          <w:rFonts w:ascii="Times New Roman" w:hAnsi="Times New Roman" w:cs="Times New Roman"/>
          <w:b/>
          <w:sz w:val="28"/>
          <w:szCs w:val="28"/>
          <w:u w:val="single"/>
        </w:rPr>
        <w:t xml:space="preserve">Alcance: </w:t>
      </w:r>
    </w:p>
    <w:p w:rsidR="00D44356" w:rsidRPr="009F237A" w:rsidRDefault="00C66B3E" w:rsidP="00734E93">
      <w:pPr>
        <w:rPr>
          <w:rFonts w:ascii="Times New Roman" w:hAnsi="Times New Roman" w:cs="Times New Roman"/>
          <w:sz w:val="28"/>
          <w:szCs w:val="28"/>
        </w:rPr>
      </w:pPr>
      <w:r w:rsidRPr="009F237A">
        <w:rPr>
          <w:rFonts w:ascii="Times New Roman" w:hAnsi="Times New Roman" w:cs="Times New Roman"/>
          <w:sz w:val="28"/>
          <w:szCs w:val="28"/>
        </w:rPr>
        <w:tab/>
        <w:t>El alcance de este trabajo es de explicar</w:t>
      </w:r>
      <w:r w:rsidR="00D44356" w:rsidRPr="009F237A">
        <w:rPr>
          <w:rFonts w:ascii="Times New Roman" w:hAnsi="Times New Roman" w:cs="Times New Roman"/>
          <w:sz w:val="28"/>
          <w:szCs w:val="28"/>
        </w:rPr>
        <w:t xml:space="preserve"> cómo </w:t>
      </w:r>
      <w:r w:rsidRPr="009F237A">
        <w:rPr>
          <w:rFonts w:ascii="Times New Roman" w:hAnsi="Times New Roman" w:cs="Times New Roman"/>
          <w:sz w:val="28"/>
          <w:szCs w:val="28"/>
        </w:rPr>
        <w:t>actúan</w:t>
      </w:r>
      <w:r w:rsidR="00D44356" w:rsidRPr="009F237A">
        <w:rPr>
          <w:rFonts w:ascii="Times New Roman" w:hAnsi="Times New Roman" w:cs="Times New Roman"/>
          <w:sz w:val="28"/>
          <w:szCs w:val="28"/>
        </w:rPr>
        <w:t xml:space="preserve"> y cuáles son </w:t>
      </w:r>
      <w:r w:rsidRPr="009F237A">
        <w:rPr>
          <w:rFonts w:ascii="Times New Roman" w:hAnsi="Times New Roman" w:cs="Times New Roman"/>
          <w:sz w:val="28"/>
          <w:szCs w:val="28"/>
        </w:rPr>
        <w:t>las cargas</w:t>
      </w:r>
      <w:r w:rsidR="00D44356" w:rsidRPr="009F237A">
        <w:rPr>
          <w:rFonts w:ascii="Times New Roman" w:hAnsi="Times New Roman" w:cs="Times New Roman"/>
          <w:sz w:val="28"/>
          <w:szCs w:val="28"/>
        </w:rPr>
        <w:t xml:space="preserve"> a las que están sometidas las catenarias, péndolas y línea de contacto, de los diferentes tipos de catenarias que podemos encontrar en nuestro país.</w:t>
      </w:r>
    </w:p>
    <w:p w:rsidR="00D44356" w:rsidRPr="009F237A" w:rsidRDefault="00D44356" w:rsidP="00734E93">
      <w:pPr>
        <w:rPr>
          <w:rFonts w:ascii="Times New Roman" w:hAnsi="Times New Roman" w:cs="Times New Roman"/>
          <w:sz w:val="28"/>
          <w:szCs w:val="28"/>
        </w:rPr>
      </w:pPr>
    </w:p>
    <w:p w:rsidR="00D44356" w:rsidRPr="009F237A" w:rsidRDefault="00D44356" w:rsidP="00734E93">
      <w:pPr>
        <w:rPr>
          <w:rFonts w:ascii="Times New Roman" w:hAnsi="Times New Roman" w:cs="Times New Roman"/>
          <w:sz w:val="28"/>
          <w:szCs w:val="28"/>
        </w:rPr>
      </w:pPr>
    </w:p>
    <w:p w:rsidR="00D44356" w:rsidRPr="009F237A" w:rsidRDefault="00D44356" w:rsidP="00734E93">
      <w:pPr>
        <w:rPr>
          <w:rFonts w:ascii="Times New Roman" w:hAnsi="Times New Roman" w:cs="Times New Roman"/>
          <w:sz w:val="28"/>
          <w:szCs w:val="28"/>
        </w:rPr>
      </w:pPr>
    </w:p>
    <w:p w:rsidR="00D44356" w:rsidRPr="009F237A" w:rsidRDefault="00D44356" w:rsidP="00734E93">
      <w:pPr>
        <w:rPr>
          <w:rFonts w:ascii="Times New Roman" w:hAnsi="Times New Roman" w:cs="Times New Roman"/>
          <w:sz w:val="28"/>
          <w:szCs w:val="28"/>
        </w:rPr>
      </w:pPr>
    </w:p>
    <w:p w:rsidR="00C66B3E" w:rsidRDefault="00C66B3E" w:rsidP="00734E93">
      <w:pPr>
        <w:rPr>
          <w:rFonts w:ascii="Times New Roman" w:hAnsi="Times New Roman" w:cs="Times New Roman"/>
          <w:sz w:val="28"/>
          <w:szCs w:val="28"/>
        </w:rPr>
      </w:pPr>
    </w:p>
    <w:p w:rsidR="00DB376D" w:rsidRDefault="00DB376D" w:rsidP="00734E93">
      <w:pPr>
        <w:rPr>
          <w:rFonts w:ascii="Times New Roman" w:hAnsi="Times New Roman" w:cs="Times New Roman"/>
          <w:sz w:val="28"/>
          <w:szCs w:val="28"/>
        </w:rPr>
      </w:pPr>
    </w:p>
    <w:p w:rsidR="00DB376D" w:rsidRDefault="00DB376D" w:rsidP="00734E93">
      <w:pPr>
        <w:rPr>
          <w:rFonts w:ascii="Times New Roman" w:hAnsi="Times New Roman" w:cs="Times New Roman"/>
          <w:sz w:val="28"/>
          <w:szCs w:val="28"/>
        </w:rPr>
      </w:pPr>
    </w:p>
    <w:p w:rsidR="00DB376D" w:rsidRDefault="00DB376D" w:rsidP="00734E93">
      <w:pPr>
        <w:rPr>
          <w:rFonts w:ascii="Times New Roman" w:hAnsi="Times New Roman" w:cs="Times New Roman"/>
          <w:sz w:val="28"/>
          <w:szCs w:val="28"/>
        </w:rPr>
      </w:pPr>
    </w:p>
    <w:p w:rsidR="00DB376D" w:rsidRDefault="00DB376D" w:rsidP="00734E93">
      <w:pPr>
        <w:rPr>
          <w:rFonts w:ascii="Times New Roman" w:hAnsi="Times New Roman" w:cs="Times New Roman"/>
          <w:sz w:val="28"/>
          <w:szCs w:val="28"/>
        </w:rPr>
      </w:pPr>
    </w:p>
    <w:p w:rsidR="00DB376D" w:rsidRDefault="00DB376D" w:rsidP="00734E93">
      <w:pPr>
        <w:rPr>
          <w:rFonts w:ascii="Times New Roman" w:hAnsi="Times New Roman" w:cs="Times New Roman"/>
          <w:sz w:val="28"/>
          <w:szCs w:val="28"/>
        </w:rPr>
      </w:pPr>
    </w:p>
    <w:p w:rsidR="00DB376D" w:rsidRDefault="00DB376D" w:rsidP="00734E93">
      <w:pPr>
        <w:rPr>
          <w:rFonts w:ascii="Times New Roman" w:hAnsi="Times New Roman" w:cs="Times New Roman"/>
          <w:sz w:val="28"/>
          <w:szCs w:val="28"/>
        </w:rPr>
      </w:pPr>
    </w:p>
    <w:p w:rsidR="00DB376D" w:rsidRPr="009F237A" w:rsidRDefault="00DB376D" w:rsidP="00734E93">
      <w:pPr>
        <w:rPr>
          <w:rFonts w:ascii="Times New Roman" w:hAnsi="Times New Roman" w:cs="Times New Roman"/>
          <w:sz w:val="28"/>
          <w:szCs w:val="28"/>
        </w:rPr>
      </w:pPr>
    </w:p>
    <w:p w:rsidR="00D44356" w:rsidRPr="00DB376D" w:rsidRDefault="00D44356" w:rsidP="00734E93">
      <w:pPr>
        <w:rPr>
          <w:rFonts w:ascii="Times New Roman" w:hAnsi="Times New Roman" w:cs="Times New Roman"/>
          <w:b/>
          <w:sz w:val="28"/>
          <w:szCs w:val="28"/>
          <w:u w:val="single"/>
        </w:rPr>
      </w:pPr>
      <w:r w:rsidRPr="00DB376D">
        <w:rPr>
          <w:rFonts w:ascii="Times New Roman" w:hAnsi="Times New Roman" w:cs="Times New Roman"/>
          <w:b/>
          <w:sz w:val="28"/>
          <w:szCs w:val="28"/>
          <w:u w:val="single"/>
        </w:rPr>
        <w:lastRenderedPageBreak/>
        <w:t>Introducción:</w:t>
      </w:r>
    </w:p>
    <w:p w:rsidR="00E849AA" w:rsidRPr="009F237A" w:rsidRDefault="00E849AA" w:rsidP="00E849AA">
      <w:pPr>
        <w:pStyle w:val="NormalWeb"/>
        <w:shd w:val="clear" w:color="auto" w:fill="FFFFFF"/>
        <w:spacing w:before="0" w:beforeAutospacing="0" w:after="0" w:afterAutospacing="0"/>
        <w:jc w:val="both"/>
        <w:rPr>
          <w:sz w:val="28"/>
          <w:szCs w:val="28"/>
        </w:rPr>
      </w:pPr>
      <w:r w:rsidRPr="009F237A">
        <w:rPr>
          <w:sz w:val="28"/>
          <w:szCs w:val="28"/>
        </w:rPr>
        <w:t>Es la forma de electrificación más común de todas, debido a su versatilidad, seguridad y pocas limitaciones. Usado también por los trolebuses, </w:t>
      </w:r>
      <w:r w:rsidRPr="009F237A">
        <w:rPr>
          <w:rStyle w:val="Textoennegrita"/>
          <w:b w:val="0"/>
          <w:sz w:val="28"/>
          <w:szCs w:val="28"/>
          <w:bdr w:val="none" w:sz="0" w:space="0" w:color="auto" w:frame="1"/>
        </w:rPr>
        <w:t>el cable aéreo se encuentra a una altura casi permanente sobre los carriles</w:t>
      </w:r>
      <w:r w:rsidRPr="009F237A">
        <w:rPr>
          <w:sz w:val="28"/>
          <w:szCs w:val="28"/>
        </w:rPr>
        <w:t>. Para ello, es necesario el empleo de soportes de sustentación, tales como los postes o anclajes a paredes o túneles.</w:t>
      </w:r>
    </w:p>
    <w:p w:rsidR="00E849AA" w:rsidRPr="009F237A" w:rsidRDefault="00E849AA" w:rsidP="00E849AA">
      <w:pPr>
        <w:pStyle w:val="NormalWeb"/>
        <w:shd w:val="clear" w:color="auto" w:fill="FFFFFF"/>
        <w:spacing w:before="0" w:beforeAutospacing="0" w:after="0" w:afterAutospacing="0"/>
        <w:jc w:val="both"/>
        <w:rPr>
          <w:sz w:val="28"/>
          <w:szCs w:val="28"/>
        </w:rPr>
      </w:pPr>
      <w:r w:rsidRPr="009F237A">
        <w:rPr>
          <w:sz w:val="28"/>
          <w:szCs w:val="28"/>
        </w:rPr>
        <w:t>Aunque dentro de la electrificación por cable aéreo se distinguen tres modalidades, todas comparten la existencia de un h</w:t>
      </w:r>
      <w:r w:rsidRPr="009F237A">
        <w:rPr>
          <w:rStyle w:val="Textoennegrita"/>
          <w:b w:val="0"/>
          <w:sz w:val="28"/>
          <w:szCs w:val="28"/>
          <w:bdr w:val="none" w:sz="0" w:space="0" w:color="auto" w:frame="1"/>
        </w:rPr>
        <w:t>ilo de contacto de cobre que es frotado por algún dispositivo que lleva el tren, como el pantógrafo</w:t>
      </w:r>
      <w:r w:rsidRPr="009F237A">
        <w:rPr>
          <w:sz w:val="28"/>
          <w:szCs w:val="28"/>
        </w:rPr>
        <w:t> (el más usado) y los desfasados trole, liga, etc. El circuito se completa con los carriles, que también son conductores; inofensivos si no se toca carril y catenaria a la vez.</w:t>
      </w:r>
    </w:p>
    <w:p w:rsidR="00E849AA" w:rsidRPr="009F237A" w:rsidRDefault="00E849AA" w:rsidP="00E849AA">
      <w:pPr>
        <w:pStyle w:val="NormalWeb"/>
        <w:shd w:val="clear" w:color="auto" w:fill="FFFFFF"/>
        <w:spacing w:before="0" w:beforeAutospacing="0" w:after="0" w:afterAutospacing="0"/>
        <w:jc w:val="both"/>
        <w:rPr>
          <w:sz w:val="28"/>
          <w:szCs w:val="28"/>
        </w:rPr>
      </w:pPr>
    </w:p>
    <w:p w:rsidR="00E849AA" w:rsidRPr="00DB376D" w:rsidRDefault="00E849AA" w:rsidP="00E849AA">
      <w:pPr>
        <w:pStyle w:val="Ttulo4"/>
        <w:shd w:val="clear" w:color="auto" w:fill="FFFFFF"/>
        <w:spacing w:before="0" w:after="300"/>
        <w:jc w:val="both"/>
        <w:rPr>
          <w:rFonts w:ascii="Times New Roman" w:hAnsi="Times New Roman" w:cs="Times New Roman"/>
          <w:i w:val="0"/>
          <w:color w:val="auto"/>
          <w:sz w:val="28"/>
          <w:szCs w:val="28"/>
          <w:u w:val="single"/>
        </w:rPr>
      </w:pPr>
      <w:r w:rsidRPr="00DB376D">
        <w:rPr>
          <w:rFonts w:ascii="Times New Roman" w:hAnsi="Times New Roman" w:cs="Times New Roman"/>
          <w:i w:val="0"/>
          <w:color w:val="auto"/>
          <w:sz w:val="28"/>
          <w:szCs w:val="28"/>
          <w:u w:val="single"/>
        </w:rPr>
        <w:t>Hilo tranviario</w:t>
      </w:r>
    </w:p>
    <w:p w:rsidR="00E849AA" w:rsidRPr="009F237A" w:rsidRDefault="00E849AA" w:rsidP="00E849AA">
      <w:pPr>
        <w:pStyle w:val="NormalWeb"/>
        <w:shd w:val="clear" w:color="auto" w:fill="FFFFFF"/>
        <w:spacing w:before="0" w:beforeAutospacing="0" w:after="0" w:afterAutospacing="0"/>
        <w:rPr>
          <w:sz w:val="28"/>
          <w:szCs w:val="28"/>
        </w:rPr>
      </w:pPr>
      <w:r w:rsidRPr="009F237A">
        <w:rPr>
          <w:sz w:val="28"/>
          <w:szCs w:val="28"/>
        </w:rPr>
        <w:t>Sin lugar a dudas es la modalidad más simple ya que </w:t>
      </w:r>
      <w:r w:rsidRPr="009F237A">
        <w:rPr>
          <w:rStyle w:val="Textoennegrita"/>
          <w:b w:val="0"/>
          <w:sz w:val="28"/>
          <w:szCs w:val="28"/>
          <w:bdr w:val="none" w:sz="0" w:space="0" w:color="auto" w:frame="1"/>
        </w:rPr>
        <w:t>el hilo de contacto está directamente unido a la ménsula</w:t>
      </w:r>
      <w:r w:rsidRPr="009F237A">
        <w:rPr>
          <w:sz w:val="28"/>
          <w:szCs w:val="28"/>
        </w:rPr>
        <w:t> (parte del soporte de sustentación dedicada a este fin). Pero el ser la más simple hace que también sea la más limitada, ya que al no tener mucha rigidez no permite grandes velocidades.</w:t>
      </w:r>
    </w:p>
    <w:p w:rsidR="00E849AA" w:rsidRPr="009F237A" w:rsidRDefault="00E849AA" w:rsidP="00E849AA">
      <w:pPr>
        <w:pStyle w:val="NormalWeb"/>
        <w:shd w:val="clear" w:color="auto" w:fill="FFFFFF"/>
        <w:spacing w:before="0" w:beforeAutospacing="0" w:after="360" w:afterAutospacing="0"/>
        <w:rPr>
          <w:sz w:val="28"/>
          <w:szCs w:val="28"/>
        </w:rPr>
      </w:pPr>
      <w:r w:rsidRPr="009F237A">
        <w:rPr>
          <w:sz w:val="28"/>
          <w:szCs w:val="28"/>
        </w:rPr>
        <w:t>Su uso está generalmente limitado al tranvía y a líneas de metro, aunque en el mundo hay ferrocarriles de bajas prestaciones que lo emplean.</w:t>
      </w:r>
    </w:p>
    <w:p w:rsidR="00E849AA" w:rsidRPr="00DB376D" w:rsidRDefault="00E849AA" w:rsidP="00E849AA">
      <w:pPr>
        <w:pStyle w:val="Ttulo4"/>
        <w:shd w:val="clear" w:color="auto" w:fill="FFFFFF"/>
        <w:spacing w:before="0" w:after="300"/>
        <w:rPr>
          <w:rFonts w:ascii="Times New Roman" w:hAnsi="Times New Roman" w:cs="Times New Roman"/>
          <w:i w:val="0"/>
          <w:color w:val="auto"/>
          <w:sz w:val="28"/>
          <w:szCs w:val="28"/>
          <w:u w:val="single"/>
        </w:rPr>
      </w:pPr>
      <w:r w:rsidRPr="00DB376D">
        <w:rPr>
          <w:rFonts w:ascii="Times New Roman" w:hAnsi="Times New Roman" w:cs="Times New Roman"/>
          <w:i w:val="0"/>
          <w:color w:val="auto"/>
          <w:sz w:val="28"/>
          <w:szCs w:val="28"/>
          <w:u w:val="single"/>
        </w:rPr>
        <w:t>Catenaria flexible o tradicional</w:t>
      </w:r>
    </w:p>
    <w:p w:rsidR="00E849AA" w:rsidRPr="009F237A" w:rsidRDefault="00E849AA" w:rsidP="00E849AA">
      <w:pPr>
        <w:pStyle w:val="NormalWeb"/>
        <w:shd w:val="clear" w:color="auto" w:fill="FFFFFF"/>
        <w:spacing w:before="0" w:beforeAutospacing="0" w:after="0" w:afterAutospacing="0"/>
        <w:jc w:val="both"/>
        <w:rPr>
          <w:sz w:val="28"/>
          <w:szCs w:val="28"/>
        </w:rPr>
      </w:pPr>
      <w:r w:rsidRPr="009F237A">
        <w:rPr>
          <w:sz w:val="28"/>
          <w:szCs w:val="28"/>
        </w:rPr>
        <w:t>En este caso,</w:t>
      </w:r>
      <w:r w:rsidRPr="009F237A">
        <w:rPr>
          <w:rStyle w:val="Textoennegrita"/>
          <w:b w:val="0"/>
          <w:sz w:val="28"/>
          <w:szCs w:val="28"/>
          <w:bdr w:val="none" w:sz="0" w:space="0" w:color="auto" w:frame="1"/>
        </w:rPr>
        <w:t> el hilo de contacto pende de una catenaria que está sujeta por las ménsulas de dos sujeciones</w:t>
      </w:r>
      <w:r w:rsidRPr="009F237A">
        <w:rPr>
          <w:sz w:val="28"/>
          <w:szCs w:val="28"/>
        </w:rPr>
        <w:t>, de tal manera que el sistema tenga una mayor rigidez y permita mayores velocidades. Aunque la catenaria está curvada debido a su propio</w:t>
      </w:r>
      <w:r w:rsidR="00C66B3E" w:rsidRPr="009F237A">
        <w:rPr>
          <w:sz w:val="28"/>
          <w:szCs w:val="28"/>
        </w:rPr>
        <w:t xml:space="preserve"> peso</w:t>
      </w:r>
      <w:r w:rsidRPr="009F237A">
        <w:rPr>
          <w:sz w:val="28"/>
          <w:szCs w:val="28"/>
        </w:rPr>
        <w:t>, el hilo se mantiene paralelo en altura a los raíles ya que sus uniones físicas (péndolas) tienen la longitud correcta en cada punto de la curva.</w:t>
      </w:r>
    </w:p>
    <w:p w:rsidR="00E849AA" w:rsidRPr="009F237A" w:rsidRDefault="00E849AA" w:rsidP="00E849AA">
      <w:pPr>
        <w:pStyle w:val="NormalWeb"/>
        <w:shd w:val="clear" w:color="auto" w:fill="FFFFFF"/>
        <w:spacing w:before="0" w:beforeAutospacing="0" w:after="0" w:afterAutospacing="0"/>
        <w:jc w:val="both"/>
        <w:rPr>
          <w:sz w:val="28"/>
          <w:szCs w:val="28"/>
        </w:rPr>
      </w:pPr>
      <w:r w:rsidRPr="009F237A">
        <w:rPr>
          <w:sz w:val="28"/>
          <w:szCs w:val="28"/>
        </w:rPr>
        <w:t>Por otro lado, </w:t>
      </w:r>
      <w:r w:rsidRPr="009F237A">
        <w:rPr>
          <w:rStyle w:val="Textoennegrita"/>
          <w:b w:val="0"/>
          <w:sz w:val="28"/>
          <w:szCs w:val="28"/>
          <w:bdr w:val="none" w:sz="0" w:space="0" w:color="auto" w:frame="1"/>
        </w:rPr>
        <w:t>la catenaria flexible permite la instalación de contrapesos en el poste</w:t>
      </w:r>
      <w:r w:rsidRPr="009F237A">
        <w:rPr>
          <w:sz w:val="28"/>
          <w:szCs w:val="28"/>
        </w:rPr>
        <w:t> que dotan a la estructura de una mayor rigidez. Adicionalmente, posibilita que se use dos hilos en lugar de uno (generalmente en líneas principales) lo que mejora la conductividad.</w:t>
      </w:r>
    </w:p>
    <w:p w:rsidR="00E849AA" w:rsidRPr="009F237A" w:rsidRDefault="00E849AA" w:rsidP="00E849AA">
      <w:pPr>
        <w:pStyle w:val="NormalWeb"/>
        <w:shd w:val="clear" w:color="auto" w:fill="FFFFFF"/>
        <w:spacing w:before="0" w:beforeAutospacing="0" w:after="0" w:afterAutospacing="0"/>
        <w:jc w:val="both"/>
        <w:rPr>
          <w:sz w:val="28"/>
          <w:szCs w:val="28"/>
        </w:rPr>
      </w:pPr>
    </w:p>
    <w:p w:rsidR="00E849AA" w:rsidRPr="009F237A" w:rsidRDefault="00E849AA" w:rsidP="00E849AA">
      <w:pPr>
        <w:pStyle w:val="NormalWeb"/>
        <w:shd w:val="clear" w:color="auto" w:fill="FFFFFF"/>
        <w:spacing w:before="0" w:beforeAutospacing="0" w:after="0" w:afterAutospacing="0"/>
        <w:jc w:val="center"/>
        <w:rPr>
          <w:sz w:val="28"/>
          <w:szCs w:val="28"/>
        </w:rPr>
      </w:pPr>
      <w:r w:rsidRPr="009F237A">
        <w:rPr>
          <w:noProof/>
          <w:sz w:val="28"/>
          <w:szCs w:val="28"/>
        </w:rPr>
        <w:lastRenderedPageBreak/>
        <w:drawing>
          <wp:inline distT="0" distB="0" distL="0" distR="0" wp14:anchorId="471165F2" wp14:editId="0180D5A7">
            <wp:extent cx="4638675" cy="3306336"/>
            <wp:effectExtent l="0" t="0" r="0" b="8890"/>
            <wp:docPr id="4" name="Imagen 4" descr="Resultado de imagen para catenaria tren p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atenaria tren part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0250" cy="3307459"/>
                    </a:xfrm>
                    <a:prstGeom prst="rect">
                      <a:avLst/>
                    </a:prstGeom>
                    <a:noFill/>
                    <a:ln>
                      <a:noFill/>
                    </a:ln>
                  </pic:spPr>
                </pic:pic>
              </a:graphicData>
            </a:graphic>
          </wp:inline>
        </w:drawing>
      </w:r>
    </w:p>
    <w:p w:rsidR="00C66B3E" w:rsidRPr="00DB376D" w:rsidRDefault="00C66B3E" w:rsidP="00C66B3E">
      <w:pPr>
        <w:pStyle w:val="NormalWeb"/>
        <w:shd w:val="clear" w:color="auto" w:fill="FFFFFF"/>
        <w:spacing w:before="0" w:beforeAutospacing="0" w:after="0" w:afterAutospacing="0"/>
        <w:jc w:val="center"/>
        <w:rPr>
          <w:szCs w:val="28"/>
        </w:rPr>
      </w:pPr>
      <w:r w:rsidRPr="00DB376D">
        <w:rPr>
          <w:szCs w:val="28"/>
        </w:rPr>
        <w:t>Figura 1.</w:t>
      </w:r>
    </w:p>
    <w:p w:rsidR="00233A22" w:rsidRPr="00DB376D" w:rsidRDefault="00233A22" w:rsidP="00C66B3E">
      <w:pPr>
        <w:pStyle w:val="NormalWeb"/>
        <w:shd w:val="clear" w:color="auto" w:fill="FFFFFF"/>
        <w:spacing w:before="0" w:beforeAutospacing="0" w:after="0" w:afterAutospacing="0"/>
        <w:jc w:val="center"/>
        <w:rPr>
          <w:szCs w:val="28"/>
        </w:rPr>
      </w:pPr>
    </w:p>
    <w:p w:rsidR="00C66B3E" w:rsidRDefault="00C66B3E" w:rsidP="00C66B3E">
      <w:pPr>
        <w:pStyle w:val="NormalWeb"/>
        <w:shd w:val="clear" w:color="auto" w:fill="FFFFFF"/>
        <w:spacing w:before="0" w:beforeAutospacing="0" w:after="0" w:afterAutospacing="0"/>
        <w:jc w:val="center"/>
        <w:rPr>
          <w:szCs w:val="28"/>
        </w:rPr>
      </w:pPr>
      <w:r w:rsidRPr="00DB376D">
        <w:rPr>
          <w:szCs w:val="28"/>
        </w:rPr>
        <w:t>Podemos ver como es sostenido el hilo de contacto por medio del sustentador, péndolas, ménsula y el poste.</w:t>
      </w:r>
    </w:p>
    <w:p w:rsidR="00DB376D" w:rsidRPr="00DB376D" w:rsidRDefault="00DB376D" w:rsidP="00C66B3E">
      <w:pPr>
        <w:pStyle w:val="NormalWeb"/>
        <w:shd w:val="clear" w:color="auto" w:fill="FFFFFF"/>
        <w:spacing w:before="0" w:beforeAutospacing="0" w:after="0" w:afterAutospacing="0"/>
        <w:jc w:val="center"/>
        <w:rPr>
          <w:szCs w:val="28"/>
        </w:rPr>
      </w:pPr>
    </w:p>
    <w:p w:rsidR="00233A22" w:rsidRPr="009F237A" w:rsidRDefault="00DB376D" w:rsidP="00DB376D">
      <w:pPr>
        <w:pStyle w:val="NormalWeb"/>
        <w:shd w:val="clear" w:color="auto" w:fill="FFFFFF"/>
        <w:spacing w:before="0" w:beforeAutospacing="0" w:after="0" w:afterAutospacing="0" w:line="276" w:lineRule="auto"/>
        <w:rPr>
          <w:sz w:val="28"/>
          <w:szCs w:val="28"/>
        </w:rPr>
      </w:pPr>
      <w:r>
        <w:rPr>
          <w:sz w:val="28"/>
          <w:szCs w:val="28"/>
        </w:rPr>
        <w:t>El hilo de contacto</w:t>
      </w:r>
      <w:r w:rsidR="00233A22" w:rsidRPr="009F237A">
        <w:rPr>
          <w:sz w:val="28"/>
          <w:szCs w:val="28"/>
        </w:rPr>
        <w:t xml:space="preserve"> probablement</w:t>
      </w:r>
      <w:r>
        <w:rPr>
          <w:sz w:val="28"/>
          <w:szCs w:val="28"/>
        </w:rPr>
        <w:t>e sea</w:t>
      </w:r>
      <w:r w:rsidR="00233A22" w:rsidRPr="009F237A">
        <w:rPr>
          <w:sz w:val="28"/>
          <w:szCs w:val="28"/>
        </w:rPr>
        <w:t xml:space="preserve"> el elemento más importante de un sistema aéreo de alimentación eléctrica, ya que será el encargado de poner a disposición del tren la energía eléctrica de la catenaria. La posición aparente del hilo de contacto es paralela a los carriles, a una cierta altura de los mismos. Sin embargo, de montarse de esta forma, la fricción entre el patín y el hilo de contacto tendría lugar exactamente siempre en el mismo punto de las pletinas, con lo que el desgaste sufrido por éstas sería muy elevado. Para evitar este hecho se recurre a variar la posición del hilo de contacto respecto al eje central de los carriles, es decir, se fuerza un trazado en </w:t>
      </w:r>
      <w:proofErr w:type="spellStart"/>
      <w:r w:rsidR="00233A22" w:rsidRPr="009F237A">
        <w:rPr>
          <w:sz w:val="28"/>
          <w:szCs w:val="28"/>
        </w:rPr>
        <w:t>zig-zag</w:t>
      </w:r>
      <w:proofErr w:type="spellEnd"/>
      <w:r w:rsidR="00233A22" w:rsidRPr="009F237A">
        <w:rPr>
          <w:sz w:val="28"/>
          <w:szCs w:val="28"/>
        </w:rPr>
        <w:t xml:space="preserve"> ayudándose de los postes y brazos de atirantado como vértices para lograr un descentramiento de entre 20 y 25 cm.</w:t>
      </w:r>
    </w:p>
    <w:p w:rsidR="00233A22" w:rsidRPr="009F237A" w:rsidRDefault="00233A22" w:rsidP="00233A22">
      <w:pPr>
        <w:pStyle w:val="NormalWeb"/>
        <w:shd w:val="clear" w:color="auto" w:fill="FFFFFF"/>
        <w:spacing w:before="0" w:beforeAutospacing="0" w:after="0" w:afterAutospacing="0"/>
        <w:rPr>
          <w:sz w:val="28"/>
          <w:szCs w:val="28"/>
        </w:rPr>
      </w:pPr>
    </w:p>
    <w:p w:rsidR="00233A22" w:rsidRPr="009F237A" w:rsidRDefault="00233A22" w:rsidP="00DB376D">
      <w:pPr>
        <w:autoSpaceDE w:val="0"/>
        <w:autoSpaceDN w:val="0"/>
        <w:adjustRightInd w:val="0"/>
        <w:ind w:right="-93"/>
        <w:jc w:val="both"/>
        <w:rPr>
          <w:rFonts w:ascii="Times New Roman" w:eastAsia="Times New Roman" w:hAnsi="Times New Roman" w:cs="Times New Roman"/>
          <w:sz w:val="28"/>
          <w:szCs w:val="28"/>
          <w:lang w:eastAsia="es-AR"/>
        </w:rPr>
      </w:pPr>
      <w:r w:rsidRPr="009F237A">
        <w:rPr>
          <w:rFonts w:ascii="Times New Roman" w:eastAsia="Times New Roman" w:hAnsi="Times New Roman" w:cs="Times New Roman"/>
          <w:sz w:val="28"/>
          <w:szCs w:val="28"/>
          <w:lang w:eastAsia="es-AR"/>
        </w:rPr>
        <w:t xml:space="preserve">Los materiales más habituales para la fabricación del hilo de contacto son el cobre electrolítico duro o aleado (Mg o Ag), materiales que presentan buenas propiedades tanto eléctricas como mecánicas. Es importante resaltar la necesidad de que el hilo de contacto exhiba mayor dureza que las pletinas del pantógrafo, ya que es preferible que sean dichas pletinas las que sufran el </w:t>
      </w:r>
      <w:r w:rsidRPr="009F237A">
        <w:rPr>
          <w:rFonts w:ascii="Times New Roman" w:eastAsia="Times New Roman" w:hAnsi="Times New Roman" w:cs="Times New Roman"/>
          <w:sz w:val="28"/>
          <w:szCs w:val="28"/>
          <w:lang w:eastAsia="es-AR"/>
        </w:rPr>
        <w:lastRenderedPageBreak/>
        <w:t xml:space="preserve">mayor desgaste debido a la mayor sencillez y comodidad que supone la sustitución del patín del pantógrafo respecto al reemplazo del hilo de contacto. </w:t>
      </w:r>
    </w:p>
    <w:p w:rsidR="00233A22" w:rsidRPr="009F237A" w:rsidRDefault="00233A22" w:rsidP="00DB376D">
      <w:pPr>
        <w:autoSpaceDE w:val="0"/>
        <w:autoSpaceDN w:val="0"/>
        <w:adjustRightInd w:val="0"/>
        <w:ind w:right="49"/>
        <w:jc w:val="both"/>
        <w:rPr>
          <w:rFonts w:ascii="Times New Roman" w:eastAsia="Times New Roman" w:hAnsi="Times New Roman" w:cs="Times New Roman"/>
          <w:sz w:val="28"/>
          <w:szCs w:val="28"/>
          <w:lang w:eastAsia="es-AR"/>
        </w:rPr>
      </w:pPr>
      <w:r w:rsidRPr="009F237A">
        <w:rPr>
          <w:rFonts w:ascii="Times New Roman" w:eastAsia="Times New Roman" w:hAnsi="Times New Roman" w:cs="Times New Roman"/>
          <w:sz w:val="28"/>
          <w:szCs w:val="28"/>
          <w:lang w:eastAsia="es-AR"/>
        </w:rPr>
        <w:t>En relación a este aspecto cabe destacar la eliminación de materiales pesados como plomo o cadmio de los elementos en contacto, ya que la abrasión provoca su nociva dispersión en la atmósfera.</w:t>
      </w:r>
    </w:p>
    <w:p w:rsidR="00233A22" w:rsidRPr="009F237A" w:rsidRDefault="00233A22" w:rsidP="00DB376D">
      <w:pPr>
        <w:autoSpaceDE w:val="0"/>
        <w:autoSpaceDN w:val="0"/>
        <w:adjustRightInd w:val="0"/>
        <w:ind w:right="49"/>
        <w:jc w:val="both"/>
        <w:rPr>
          <w:rFonts w:ascii="Times New Roman" w:hAnsi="Times New Roman" w:cs="Times New Roman"/>
          <w:sz w:val="28"/>
          <w:szCs w:val="28"/>
          <w:lang w:eastAsia="es-AR"/>
        </w:rPr>
      </w:pPr>
    </w:p>
    <w:p w:rsidR="00233A22" w:rsidRPr="009F237A" w:rsidRDefault="00233A22" w:rsidP="00233A22">
      <w:pPr>
        <w:autoSpaceDE w:val="0"/>
        <w:autoSpaceDN w:val="0"/>
        <w:adjustRightInd w:val="0"/>
        <w:ind w:left="284" w:right="282"/>
        <w:jc w:val="center"/>
        <w:rPr>
          <w:rFonts w:ascii="Times New Roman" w:hAnsi="Times New Roman" w:cs="Times New Roman"/>
          <w:noProof/>
          <w:sz w:val="28"/>
          <w:szCs w:val="28"/>
          <w:lang w:eastAsia="es-AR"/>
        </w:rPr>
      </w:pPr>
    </w:p>
    <w:p w:rsidR="00233A22" w:rsidRPr="009F237A" w:rsidRDefault="00233A22" w:rsidP="00233A22">
      <w:pPr>
        <w:autoSpaceDE w:val="0"/>
        <w:autoSpaceDN w:val="0"/>
        <w:adjustRightInd w:val="0"/>
        <w:ind w:left="284" w:right="282"/>
        <w:jc w:val="center"/>
        <w:rPr>
          <w:rFonts w:ascii="Times New Roman" w:hAnsi="Times New Roman" w:cs="Times New Roman"/>
          <w:sz w:val="28"/>
          <w:szCs w:val="28"/>
          <w:lang w:eastAsia="es-AR"/>
        </w:rPr>
      </w:pPr>
      <w:r w:rsidRPr="009F237A">
        <w:rPr>
          <w:rFonts w:ascii="Times New Roman" w:hAnsi="Times New Roman" w:cs="Times New Roman"/>
          <w:noProof/>
          <w:sz w:val="28"/>
          <w:szCs w:val="28"/>
          <w:lang w:eastAsia="es-AR"/>
        </w:rPr>
        <w:drawing>
          <wp:inline distT="0" distB="0" distL="0" distR="0" wp14:anchorId="469107E3" wp14:editId="44E86D5A">
            <wp:extent cx="3962400" cy="2543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2734" b="12734"/>
                    <a:stretch/>
                  </pic:blipFill>
                  <pic:spPr bwMode="auto">
                    <a:xfrm>
                      <a:off x="0" y="0"/>
                      <a:ext cx="3962400" cy="2543175"/>
                    </a:xfrm>
                    <a:prstGeom prst="rect">
                      <a:avLst/>
                    </a:prstGeom>
                    <a:noFill/>
                    <a:ln>
                      <a:noFill/>
                    </a:ln>
                  </pic:spPr>
                </pic:pic>
              </a:graphicData>
            </a:graphic>
          </wp:inline>
        </w:drawing>
      </w:r>
    </w:p>
    <w:p w:rsidR="00233A22" w:rsidRPr="00DB376D" w:rsidRDefault="00233A22" w:rsidP="00233A22">
      <w:pPr>
        <w:pStyle w:val="NormalWeb"/>
        <w:shd w:val="clear" w:color="auto" w:fill="FFFFFF"/>
        <w:spacing w:before="0" w:beforeAutospacing="0" w:after="0" w:afterAutospacing="0"/>
        <w:jc w:val="center"/>
        <w:rPr>
          <w:szCs w:val="28"/>
        </w:rPr>
      </w:pPr>
      <w:r w:rsidRPr="00DB376D">
        <w:rPr>
          <w:szCs w:val="28"/>
        </w:rPr>
        <w:t>Figura 2.</w:t>
      </w:r>
    </w:p>
    <w:p w:rsidR="00233A22" w:rsidRPr="00DB376D" w:rsidRDefault="00233A22" w:rsidP="00233A22">
      <w:pPr>
        <w:pStyle w:val="NormalWeb"/>
        <w:shd w:val="clear" w:color="auto" w:fill="FFFFFF"/>
        <w:spacing w:before="0" w:beforeAutospacing="0" w:after="0" w:afterAutospacing="0"/>
        <w:jc w:val="center"/>
        <w:rPr>
          <w:szCs w:val="28"/>
        </w:rPr>
      </w:pPr>
      <w:r w:rsidRPr="00DB376D">
        <w:rPr>
          <w:szCs w:val="28"/>
        </w:rPr>
        <w:t>Secciones de los diferentes hilos de la catenaria.</w:t>
      </w:r>
    </w:p>
    <w:p w:rsidR="00233A22" w:rsidRPr="009F237A" w:rsidRDefault="00233A22" w:rsidP="00233A22">
      <w:pPr>
        <w:pStyle w:val="NormalWeb"/>
        <w:shd w:val="clear" w:color="auto" w:fill="FFFFFF"/>
        <w:spacing w:before="0" w:beforeAutospacing="0" w:after="0" w:afterAutospacing="0"/>
        <w:jc w:val="center"/>
        <w:rPr>
          <w:sz w:val="28"/>
          <w:szCs w:val="28"/>
        </w:rPr>
      </w:pPr>
    </w:p>
    <w:p w:rsidR="00233A22" w:rsidRPr="009F237A" w:rsidRDefault="00233A22" w:rsidP="00233A22">
      <w:pPr>
        <w:pStyle w:val="NormalWeb"/>
        <w:shd w:val="clear" w:color="auto" w:fill="FFFFFF"/>
        <w:spacing w:before="0" w:beforeAutospacing="0" w:after="0" w:afterAutospacing="0"/>
        <w:rPr>
          <w:sz w:val="28"/>
          <w:szCs w:val="28"/>
        </w:rPr>
      </w:pPr>
    </w:p>
    <w:p w:rsidR="00E849AA" w:rsidRPr="009F237A" w:rsidRDefault="00E849AA" w:rsidP="00E849AA">
      <w:pPr>
        <w:pStyle w:val="NormalWeb"/>
        <w:shd w:val="clear" w:color="auto" w:fill="FFFFFF"/>
        <w:spacing w:before="0" w:beforeAutospacing="0" w:after="0" w:afterAutospacing="0"/>
        <w:jc w:val="both"/>
        <w:rPr>
          <w:sz w:val="28"/>
          <w:szCs w:val="28"/>
        </w:rPr>
      </w:pPr>
      <w:r w:rsidRPr="009F237A">
        <w:rPr>
          <w:noProof/>
          <w:sz w:val="28"/>
          <w:szCs w:val="28"/>
        </w:rPr>
        <w:drawing>
          <wp:inline distT="0" distB="0" distL="0" distR="0" wp14:anchorId="23B7EB7E" wp14:editId="61D1F36C">
            <wp:extent cx="5612130" cy="1383455"/>
            <wp:effectExtent l="0" t="0" r="7620" b="7620"/>
            <wp:docPr id="3" name="Imagen 3" descr="Resultado de imagen para catenaria t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catenaria tr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1383455"/>
                    </a:xfrm>
                    <a:prstGeom prst="rect">
                      <a:avLst/>
                    </a:prstGeom>
                    <a:noFill/>
                    <a:ln>
                      <a:noFill/>
                    </a:ln>
                  </pic:spPr>
                </pic:pic>
              </a:graphicData>
            </a:graphic>
          </wp:inline>
        </w:drawing>
      </w:r>
    </w:p>
    <w:p w:rsidR="00C66B3E" w:rsidRPr="009F237A" w:rsidRDefault="00C66B3E" w:rsidP="00E849AA">
      <w:pPr>
        <w:pStyle w:val="NormalWeb"/>
        <w:shd w:val="clear" w:color="auto" w:fill="FFFFFF"/>
        <w:spacing w:before="0" w:beforeAutospacing="0" w:after="0" w:afterAutospacing="0"/>
        <w:jc w:val="both"/>
        <w:rPr>
          <w:sz w:val="28"/>
          <w:szCs w:val="28"/>
        </w:rPr>
      </w:pPr>
    </w:p>
    <w:p w:rsidR="00C66B3E" w:rsidRPr="00DB376D" w:rsidRDefault="00233A22" w:rsidP="00C66B3E">
      <w:pPr>
        <w:pStyle w:val="NormalWeb"/>
        <w:shd w:val="clear" w:color="auto" w:fill="FFFFFF"/>
        <w:spacing w:before="0" w:beforeAutospacing="0" w:after="0" w:afterAutospacing="0"/>
        <w:jc w:val="center"/>
        <w:rPr>
          <w:szCs w:val="28"/>
        </w:rPr>
      </w:pPr>
      <w:r w:rsidRPr="00DB376D">
        <w:rPr>
          <w:szCs w:val="28"/>
        </w:rPr>
        <w:t>Figura 3</w:t>
      </w:r>
      <w:r w:rsidR="00C66B3E" w:rsidRPr="00DB376D">
        <w:rPr>
          <w:szCs w:val="28"/>
        </w:rPr>
        <w:t xml:space="preserve">. </w:t>
      </w:r>
    </w:p>
    <w:p w:rsidR="00C66B3E" w:rsidRPr="00DB376D" w:rsidRDefault="00C66B3E" w:rsidP="00C66B3E">
      <w:pPr>
        <w:pStyle w:val="NormalWeb"/>
        <w:shd w:val="clear" w:color="auto" w:fill="FFFFFF"/>
        <w:spacing w:before="0" w:beforeAutospacing="0" w:after="0" w:afterAutospacing="0"/>
        <w:jc w:val="center"/>
        <w:rPr>
          <w:szCs w:val="28"/>
        </w:rPr>
      </w:pPr>
      <w:r w:rsidRPr="00DB376D">
        <w:rPr>
          <w:szCs w:val="28"/>
        </w:rPr>
        <w:t>En la línea aérea tenemos en este caso 3000v y el carril que hace de retorno a la fuente.</w:t>
      </w:r>
    </w:p>
    <w:p w:rsidR="00C66B3E" w:rsidRPr="009F237A" w:rsidRDefault="00C66B3E" w:rsidP="00C66B3E">
      <w:pPr>
        <w:pStyle w:val="NormalWeb"/>
        <w:shd w:val="clear" w:color="auto" w:fill="FFFFFF"/>
        <w:spacing w:before="0" w:beforeAutospacing="0" w:after="0" w:afterAutospacing="0"/>
        <w:jc w:val="center"/>
        <w:rPr>
          <w:sz w:val="28"/>
          <w:szCs w:val="28"/>
        </w:rPr>
      </w:pPr>
    </w:p>
    <w:p w:rsidR="009E73ED" w:rsidRPr="009F237A" w:rsidRDefault="009E73ED" w:rsidP="00DB376D">
      <w:pPr>
        <w:pStyle w:val="NormalWeb"/>
        <w:shd w:val="clear" w:color="auto" w:fill="FFFFFF"/>
        <w:spacing w:before="120" w:beforeAutospacing="0" w:after="120" w:afterAutospacing="0" w:line="276" w:lineRule="auto"/>
        <w:rPr>
          <w:sz w:val="28"/>
          <w:szCs w:val="28"/>
        </w:rPr>
      </w:pPr>
      <w:r w:rsidRPr="009F237A">
        <w:rPr>
          <w:sz w:val="28"/>
          <w:szCs w:val="28"/>
        </w:rPr>
        <w:lastRenderedPageBreak/>
        <w:t>Para asegurar buena captación de electricidad a velocidades elevadas, las catenarias flexibles se construyen de manera que la geometría del hilo de contacto quede dentro de ciertos límites., es decir, que se mantenga recta, paralela a la vía y en tensión. Para lograr esto se cuelga un cable “sustentador” de los postes de la vía. Dicho cable describe una </w:t>
      </w:r>
      <w:hyperlink r:id="rId13" w:tooltip="Catenaria" w:history="1">
        <w:r w:rsidRPr="009F237A">
          <w:rPr>
            <w:sz w:val="28"/>
            <w:szCs w:val="28"/>
          </w:rPr>
          <w:t>catenaria</w:t>
        </w:r>
      </w:hyperlink>
      <w:r w:rsidRPr="009F237A">
        <w:rPr>
          <w:sz w:val="28"/>
          <w:szCs w:val="28"/>
        </w:rPr>
        <w:t>, es decir, un coseno hiperbólico. Se requiere que el hilo de contacto sea recto, por lo tanto, se cuelga del sustentador “péndolas” que sujetan al hilo de contacto en una posición horizontal.</w:t>
      </w:r>
    </w:p>
    <w:p w:rsidR="009E73ED" w:rsidRPr="009F237A" w:rsidRDefault="009E73ED" w:rsidP="00DB376D">
      <w:pPr>
        <w:pStyle w:val="NormalWeb"/>
        <w:shd w:val="clear" w:color="auto" w:fill="FFFFFF"/>
        <w:spacing w:before="120" w:beforeAutospacing="0" w:after="120" w:afterAutospacing="0" w:line="276" w:lineRule="auto"/>
        <w:rPr>
          <w:sz w:val="28"/>
          <w:szCs w:val="28"/>
        </w:rPr>
      </w:pPr>
      <w:r w:rsidRPr="009F237A">
        <w:rPr>
          <w:sz w:val="28"/>
          <w:szCs w:val="28"/>
        </w:rPr>
        <w:t>La catenaria se apoya sobre el aislador de suspensión, que aísla eléctricamente la catenaria de la ménsula.</w:t>
      </w:r>
    </w:p>
    <w:p w:rsidR="009E73ED" w:rsidRPr="009F237A" w:rsidRDefault="009E73ED" w:rsidP="00DB376D">
      <w:pPr>
        <w:pStyle w:val="NormalWeb"/>
        <w:shd w:val="clear" w:color="auto" w:fill="FFFFFF"/>
        <w:spacing w:before="120" w:beforeAutospacing="0" w:after="120" w:afterAutospacing="0" w:line="276" w:lineRule="auto"/>
        <w:rPr>
          <w:sz w:val="28"/>
          <w:szCs w:val="28"/>
        </w:rPr>
      </w:pPr>
      <w:r w:rsidRPr="009F237A">
        <w:rPr>
          <w:sz w:val="28"/>
          <w:szCs w:val="28"/>
        </w:rPr>
        <w:t>El conjunto de atirantado sirve para fijar la dirección del hilo de contacto con el fin de describir un "zigzag" para mejorar el desgaste del frotador de los </w:t>
      </w:r>
      <w:hyperlink r:id="rId14" w:tooltip="Pantógrafo (ferrocarril)" w:history="1">
        <w:r w:rsidRPr="009F237A">
          <w:rPr>
            <w:sz w:val="28"/>
            <w:szCs w:val="28"/>
          </w:rPr>
          <w:t>pantógrafos</w:t>
        </w:r>
      </w:hyperlink>
      <w:r w:rsidRPr="009F237A">
        <w:rPr>
          <w:sz w:val="28"/>
          <w:szCs w:val="28"/>
        </w:rPr>
        <w:t>. Así el hilo de contacto no fricciona en un único punto del frotador. Dicho conjunto de atirantado también lleva un </w:t>
      </w:r>
      <w:hyperlink r:id="rId15" w:tooltip="Aisladores de disco" w:history="1">
        <w:r w:rsidRPr="009F237A">
          <w:rPr>
            <w:sz w:val="28"/>
            <w:szCs w:val="28"/>
          </w:rPr>
          <w:t>aislador eléctrico</w:t>
        </w:r>
      </w:hyperlink>
      <w:r w:rsidRPr="009F237A">
        <w:rPr>
          <w:sz w:val="28"/>
          <w:szCs w:val="28"/>
        </w:rPr>
        <w:t>.</w:t>
      </w:r>
    </w:p>
    <w:p w:rsidR="009E73ED" w:rsidRPr="009F237A" w:rsidRDefault="009E73ED" w:rsidP="00DB376D">
      <w:pPr>
        <w:pStyle w:val="NormalWeb"/>
        <w:shd w:val="clear" w:color="auto" w:fill="FFFFFF"/>
        <w:spacing w:before="120" w:beforeAutospacing="0" w:after="120" w:afterAutospacing="0" w:line="276" w:lineRule="auto"/>
        <w:rPr>
          <w:sz w:val="28"/>
          <w:szCs w:val="28"/>
        </w:rPr>
      </w:pPr>
      <w:r w:rsidRPr="009F237A">
        <w:rPr>
          <w:sz w:val="28"/>
          <w:szCs w:val="28"/>
        </w:rPr>
        <w:t>El poste se conecta a tierra mediante el cable de tierra que también acompaña a la vía.</w:t>
      </w:r>
    </w:p>
    <w:p w:rsidR="009E73ED" w:rsidRPr="009F237A" w:rsidRDefault="009E73ED" w:rsidP="00DB376D">
      <w:pPr>
        <w:pStyle w:val="NormalWeb"/>
        <w:shd w:val="clear" w:color="auto" w:fill="FFFFFF"/>
        <w:spacing w:before="120" w:beforeAutospacing="0" w:after="120" w:afterAutospacing="0" w:line="276" w:lineRule="auto"/>
        <w:rPr>
          <w:sz w:val="28"/>
          <w:szCs w:val="28"/>
        </w:rPr>
      </w:pPr>
      <w:r w:rsidRPr="009F237A">
        <w:rPr>
          <w:sz w:val="28"/>
          <w:szCs w:val="28"/>
        </w:rPr>
        <w:t>Se debe mantener la tensión mecánica de la catenaria ya que el paso del pantógrafo produce oscilaciones mecánicas en el hilo de contacto. Estas oscilaciones deben propagarse a más velocidad que la velocidad de circulación del tren para evitar la aparición de </w:t>
      </w:r>
      <w:hyperlink r:id="rId16" w:tooltip="Onda estacionaria" w:history="1">
        <w:r w:rsidRPr="009F237A">
          <w:rPr>
            <w:sz w:val="28"/>
            <w:szCs w:val="28"/>
          </w:rPr>
          <w:t>ondas estacionarias</w:t>
        </w:r>
      </w:hyperlink>
      <w:r w:rsidRPr="009F237A">
        <w:rPr>
          <w:sz w:val="28"/>
          <w:szCs w:val="28"/>
        </w:rPr>
        <w:t> que pueden dañar los cables y ocasionar el despegue del pantógrafo. Al tensionar el cable las ondas se propagan a mayor velocidad.</w:t>
      </w:r>
    </w:p>
    <w:p w:rsidR="009E73ED" w:rsidRPr="009F237A" w:rsidRDefault="009E73ED" w:rsidP="00DB376D">
      <w:pPr>
        <w:numPr>
          <w:ilvl w:val="0"/>
          <w:numId w:val="3"/>
        </w:numPr>
        <w:shd w:val="clear" w:color="auto" w:fill="FFFFFF"/>
        <w:spacing w:before="100" w:beforeAutospacing="1" w:after="24"/>
        <w:ind w:left="384"/>
        <w:rPr>
          <w:rFonts w:ascii="Times New Roman" w:eastAsia="Times New Roman" w:hAnsi="Times New Roman" w:cs="Times New Roman"/>
          <w:sz w:val="28"/>
          <w:szCs w:val="28"/>
          <w:lang w:eastAsia="es-AR"/>
        </w:rPr>
      </w:pPr>
      <w:r w:rsidRPr="009F237A">
        <w:rPr>
          <w:rFonts w:ascii="Times New Roman" w:eastAsia="Times New Roman" w:hAnsi="Times New Roman" w:cs="Times New Roman"/>
          <w:sz w:val="28"/>
          <w:szCs w:val="28"/>
          <w:lang w:eastAsia="es-AR"/>
        </w:rPr>
        <w:t>Para velocidades medias/altas: Se tensiona mediante sistemas de peso u ocasionalmente sistemas hidráulicos.</w:t>
      </w:r>
    </w:p>
    <w:p w:rsidR="009E73ED" w:rsidRPr="009F237A" w:rsidRDefault="009E73ED" w:rsidP="00DB376D">
      <w:pPr>
        <w:numPr>
          <w:ilvl w:val="0"/>
          <w:numId w:val="3"/>
        </w:numPr>
        <w:shd w:val="clear" w:color="auto" w:fill="FFFFFF"/>
        <w:spacing w:before="100" w:beforeAutospacing="1" w:after="24"/>
        <w:ind w:left="384"/>
        <w:rPr>
          <w:rFonts w:ascii="Times New Roman" w:hAnsi="Times New Roman" w:cs="Times New Roman"/>
          <w:sz w:val="28"/>
          <w:szCs w:val="28"/>
        </w:rPr>
      </w:pPr>
      <w:r w:rsidRPr="009F237A">
        <w:rPr>
          <w:rFonts w:ascii="Times New Roman" w:eastAsia="Times New Roman" w:hAnsi="Times New Roman" w:cs="Times New Roman"/>
          <w:sz w:val="28"/>
          <w:szCs w:val="28"/>
          <w:lang w:eastAsia="es-AR"/>
        </w:rPr>
        <w:t>Para velocidades bajas y túneles (donde la temperatura es constante): se utilizan terminaciones fijas a 10 </w:t>
      </w:r>
      <w:proofErr w:type="spellStart"/>
      <w:r w:rsidRPr="009F237A">
        <w:rPr>
          <w:rFonts w:ascii="Times New Roman" w:eastAsia="Times New Roman" w:hAnsi="Times New Roman" w:cs="Times New Roman"/>
          <w:sz w:val="28"/>
          <w:szCs w:val="28"/>
          <w:lang w:eastAsia="es-AR"/>
        </w:rPr>
        <w:t>kN</w:t>
      </w:r>
      <w:proofErr w:type="spellEnd"/>
      <w:r w:rsidRPr="009F237A">
        <w:rPr>
          <w:rFonts w:ascii="Times New Roman" w:eastAsia="Times New Roman" w:hAnsi="Times New Roman" w:cs="Times New Roman"/>
          <w:sz w:val="28"/>
          <w:szCs w:val="28"/>
          <w:lang w:eastAsia="es-AR"/>
        </w:rPr>
        <w:t xml:space="preserve"> de tensión mecánica</w:t>
      </w:r>
      <w:r w:rsidRPr="009F237A">
        <w:rPr>
          <w:rFonts w:ascii="Times New Roman" w:hAnsi="Times New Roman" w:cs="Times New Roman"/>
          <w:sz w:val="28"/>
          <w:szCs w:val="28"/>
        </w:rPr>
        <w:t>.</w:t>
      </w:r>
    </w:p>
    <w:p w:rsidR="009E73ED" w:rsidRPr="009F237A" w:rsidRDefault="009E73ED" w:rsidP="00C66B3E">
      <w:pPr>
        <w:pStyle w:val="NormalWeb"/>
        <w:shd w:val="clear" w:color="auto" w:fill="FFFFFF"/>
        <w:spacing w:before="0" w:beforeAutospacing="0" w:after="0" w:afterAutospacing="0"/>
        <w:jc w:val="center"/>
        <w:rPr>
          <w:sz w:val="28"/>
          <w:szCs w:val="28"/>
        </w:rPr>
      </w:pPr>
    </w:p>
    <w:p w:rsidR="00E849AA" w:rsidRPr="00DB376D" w:rsidRDefault="00E849AA" w:rsidP="00E849AA">
      <w:pPr>
        <w:pStyle w:val="Ttulo4"/>
        <w:shd w:val="clear" w:color="auto" w:fill="FFFFFF"/>
        <w:spacing w:before="0" w:after="300"/>
        <w:jc w:val="both"/>
        <w:rPr>
          <w:rFonts w:ascii="Times New Roman" w:hAnsi="Times New Roman" w:cs="Times New Roman"/>
          <w:i w:val="0"/>
          <w:color w:val="auto"/>
          <w:sz w:val="28"/>
          <w:szCs w:val="28"/>
          <w:u w:val="single"/>
        </w:rPr>
      </w:pPr>
      <w:r w:rsidRPr="00DB376D">
        <w:rPr>
          <w:rFonts w:ascii="Times New Roman" w:hAnsi="Times New Roman" w:cs="Times New Roman"/>
          <w:i w:val="0"/>
          <w:color w:val="auto"/>
          <w:sz w:val="28"/>
          <w:szCs w:val="28"/>
          <w:u w:val="single"/>
        </w:rPr>
        <w:t>Catenaria rígida</w:t>
      </w:r>
    </w:p>
    <w:p w:rsidR="00E849AA" w:rsidRPr="009F237A" w:rsidRDefault="00E849AA" w:rsidP="00DB376D">
      <w:pPr>
        <w:pStyle w:val="NormalWeb"/>
        <w:shd w:val="clear" w:color="auto" w:fill="FFFFFF"/>
        <w:spacing w:before="0" w:beforeAutospacing="0" w:after="0" w:afterAutospacing="0" w:line="276" w:lineRule="auto"/>
        <w:jc w:val="both"/>
        <w:rPr>
          <w:sz w:val="28"/>
          <w:szCs w:val="28"/>
        </w:rPr>
      </w:pPr>
      <w:r w:rsidRPr="009F237A">
        <w:rPr>
          <w:sz w:val="28"/>
          <w:szCs w:val="28"/>
        </w:rPr>
        <w:t>En este último caso, </w:t>
      </w:r>
      <w:r w:rsidRPr="009F237A">
        <w:rPr>
          <w:rStyle w:val="Textoennegrita"/>
          <w:b w:val="0"/>
          <w:sz w:val="28"/>
          <w:szCs w:val="28"/>
          <w:bdr w:val="none" w:sz="0" w:space="0" w:color="auto" w:frame="1"/>
        </w:rPr>
        <w:t>el hilo de contacto está empotrado en un carril de aluminio</w:t>
      </w:r>
      <w:r w:rsidRPr="009F237A">
        <w:rPr>
          <w:sz w:val="28"/>
          <w:szCs w:val="28"/>
        </w:rPr>
        <w:t>, por lo que mantiene una gran rigidez y su coste de fabricación, instalación y mantenimiento es mucho menor que el de la catenaria flexible.</w:t>
      </w:r>
    </w:p>
    <w:p w:rsidR="00E849AA" w:rsidRPr="009F237A" w:rsidRDefault="00E849AA" w:rsidP="00DB376D">
      <w:pPr>
        <w:pStyle w:val="NormalWeb"/>
        <w:shd w:val="clear" w:color="auto" w:fill="FFFFFF"/>
        <w:spacing w:before="0" w:beforeAutospacing="0" w:after="0" w:afterAutospacing="0" w:line="276" w:lineRule="auto"/>
        <w:jc w:val="both"/>
        <w:rPr>
          <w:sz w:val="28"/>
          <w:szCs w:val="28"/>
        </w:rPr>
      </w:pPr>
      <w:r w:rsidRPr="009F237A">
        <w:rPr>
          <w:sz w:val="28"/>
          <w:szCs w:val="28"/>
        </w:rPr>
        <w:lastRenderedPageBreak/>
        <w:t>Sin embargo, </w:t>
      </w:r>
      <w:r w:rsidRPr="009F237A">
        <w:rPr>
          <w:rStyle w:val="Textoennegrita"/>
          <w:b w:val="0"/>
          <w:sz w:val="28"/>
          <w:szCs w:val="28"/>
          <w:bdr w:val="none" w:sz="0" w:space="0" w:color="auto" w:frame="1"/>
        </w:rPr>
        <w:t>la rígida posee un peso mucho mayor por lo que requiere de un menor espacio entre puntos de sujeción</w:t>
      </w:r>
      <w:r w:rsidRPr="009F237A">
        <w:rPr>
          <w:sz w:val="28"/>
          <w:szCs w:val="28"/>
        </w:rPr>
        <w:t>. Esto limita su uso a tramos en túnel, aunque es posible usarlo en exteriores pero, por supuesto, con un abusivo número de postes.</w:t>
      </w:r>
    </w:p>
    <w:p w:rsidR="00E849AA" w:rsidRPr="009F237A" w:rsidRDefault="00E849AA" w:rsidP="00DB376D">
      <w:pPr>
        <w:pStyle w:val="NormalWeb"/>
        <w:shd w:val="clear" w:color="auto" w:fill="FFFFFF"/>
        <w:spacing w:before="0" w:beforeAutospacing="0" w:after="0" w:afterAutospacing="0" w:line="276" w:lineRule="auto"/>
        <w:jc w:val="both"/>
        <w:rPr>
          <w:sz w:val="28"/>
          <w:szCs w:val="28"/>
        </w:rPr>
      </w:pPr>
    </w:p>
    <w:p w:rsidR="00D44356" w:rsidRPr="009F237A" w:rsidRDefault="00E849AA" w:rsidP="00DB376D">
      <w:pPr>
        <w:rPr>
          <w:rFonts w:ascii="Times New Roman" w:hAnsi="Times New Roman" w:cs="Times New Roman"/>
          <w:sz w:val="28"/>
          <w:szCs w:val="28"/>
          <w:shd w:val="clear" w:color="auto" w:fill="FFFFFF"/>
        </w:rPr>
      </w:pPr>
      <w:r w:rsidRPr="009F237A">
        <w:rPr>
          <w:rFonts w:ascii="Times New Roman" w:hAnsi="Times New Roman" w:cs="Times New Roman"/>
          <w:sz w:val="28"/>
          <w:szCs w:val="28"/>
          <w:shd w:val="clear" w:color="auto" w:fill="FFFFFF"/>
        </w:rPr>
        <w:t>Suele ser empleada en redes de metro, que la instalan en los nuevos tramos o bien como reemplazo de los otros sistemas de electrificación aunque su uso en ferrocarriles de todo tipo es también bastante extendido.</w:t>
      </w:r>
    </w:p>
    <w:p w:rsidR="00C66B3E" w:rsidRPr="009F237A" w:rsidRDefault="00E849AA" w:rsidP="00734E93">
      <w:pPr>
        <w:rPr>
          <w:rFonts w:ascii="Times New Roman" w:hAnsi="Times New Roman" w:cs="Times New Roman"/>
          <w:sz w:val="28"/>
          <w:szCs w:val="28"/>
        </w:rPr>
      </w:pPr>
      <w:r w:rsidRPr="009F237A">
        <w:rPr>
          <w:rFonts w:ascii="Times New Roman" w:hAnsi="Times New Roman" w:cs="Times New Roman"/>
          <w:noProof/>
          <w:sz w:val="28"/>
          <w:szCs w:val="28"/>
          <w:lang w:eastAsia="es-AR"/>
        </w:rPr>
        <w:drawing>
          <wp:inline distT="0" distB="0" distL="0" distR="0" wp14:anchorId="4E746E58" wp14:editId="63BA0653">
            <wp:extent cx="5612130" cy="4209098"/>
            <wp:effectExtent l="0" t="0" r="7620" b="1270"/>
            <wp:docPr id="2" name="Imagen 2" descr="http://enelsubte.com/wp-content/uploads/2014/10/20141021_184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elsubte.com/wp-content/uploads/2014/10/20141021_18401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C66B3E" w:rsidRPr="00DB376D" w:rsidRDefault="00C66B3E" w:rsidP="00DB376D">
      <w:pPr>
        <w:jc w:val="center"/>
        <w:rPr>
          <w:rFonts w:ascii="Times New Roman" w:eastAsia="Times New Roman" w:hAnsi="Times New Roman" w:cs="Times New Roman"/>
          <w:sz w:val="24"/>
          <w:szCs w:val="28"/>
          <w:lang w:eastAsia="es-AR"/>
        </w:rPr>
      </w:pPr>
      <w:r w:rsidRPr="00DB376D">
        <w:rPr>
          <w:rFonts w:ascii="Times New Roman" w:eastAsia="Times New Roman" w:hAnsi="Times New Roman" w:cs="Times New Roman"/>
          <w:sz w:val="24"/>
          <w:szCs w:val="28"/>
          <w:lang w:eastAsia="es-AR"/>
        </w:rPr>
        <w:t xml:space="preserve">Figura 3. </w:t>
      </w:r>
    </w:p>
    <w:p w:rsidR="00C66B3E" w:rsidRPr="00DB376D" w:rsidRDefault="00C66B3E" w:rsidP="00DB376D">
      <w:pPr>
        <w:jc w:val="center"/>
        <w:rPr>
          <w:rFonts w:ascii="Times New Roman" w:eastAsia="Times New Roman" w:hAnsi="Times New Roman" w:cs="Times New Roman"/>
          <w:sz w:val="24"/>
          <w:szCs w:val="28"/>
          <w:lang w:eastAsia="es-AR"/>
        </w:rPr>
      </w:pPr>
      <w:r w:rsidRPr="00DB376D">
        <w:rPr>
          <w:rFonts w:ascii="Times New Roman" w:eastAsia="Times New Roman" w:hAnsi="Times New Roman" w:cs="Times New Roman"/>
          <w:sz w:val="24"/>
          <w:szCs w:val="28"/>
          <w:lang w:eastAsia="es-AR"/>
        </w:rPr>
        <w:t xml:space="preserve">Catenaria rígida de la </w:t>
      </w:r>
      <w:r w:rsidR="00DB376D" w:rsidRPr="00DB376D">
        <w:rPr>
          <w:rFonts w:ascii="Times New Roman" w:eastAsia="Times New Roman" w:hAnsi="Times New Roman" w:cs="Times New Roman"/>
          <w:sz w:val="24"/>
          <w:szCs w:val="28"/>
          <w:lang w:eastAsia="es-AR"/>
        </w:rPr>
        <w:t>Línea</w:t>
      </w:r>
      <w:r w:rsidRPr="00DB376D">
        <w:rPr>
          <w:rFonts w:ascii="Times New Roman" w:eastAsia="Times New Roman" w:hAnsi="Times New Roman" w:cs="Times New Roman"/>
          <w:sz w:val="24"/>
          <w:szCs w:val="28"/>
          <w:lang w:eastAsia="es-AR"/>
        </w:rPr>
        <w:t xml:space="preserve"> B de Subte.</w:t>
      </w:r>
    </w:p>
    <w:p w:rsidR="00C66B3E" w:rsidRPr="009F237A" w:rsidRDefault="00C66B3E" w:rsidP="00C66B3E">
      <w:pPr>
        <w:jc w:val="center"/>
        <w:rPr>
          <w:rFonts w:ascii="Times New Roman" w:eastAsia="Times New Roman" w:hAnsi="Times New Roman" w:cs="Times New Roman"/>
          <w:sz w:val="28"/>
          <w:szCs w:val="28"/>
          <w:lang w:eastAsia="es-AR"/>
        </w:rPr>
      </w:pPr>
    </w:p>
    <w:p w:rsidR="009E73ED" w:rsidRDefault="009E73ED" w:rsidP="00C66B3E">
      <w:pPr>
        <w:jc w:val="center"/>
        <w:rPr>
          <w:rFonts w:ascii="Times New Roman" w:eastAsia="Times New Roman" w:hAnsi="Times New Roman" w:cs="Times New Roman"/>
          <w:sz w:val="28"/>
          <w:szCs w:val="28"/>
          <w:lang w:eastAsia="es-AR"/>
        </w:rPr>
      </w:pPr>
    </w:p>
    <w:p w:rsidR="00F72D2E" w:rsidRDefault="00F72D2E" w:rsidP="00C66B3E">
      <w:pPr>
        <w:jc w:val="center"/>
        <w:rPr>
          <w:rFonts w:ascii="Times New Roman" w:eastAsia="Times New Roman" w:hAnsi="Times New Roman" w:cs="Times New Roman"/>
          <w:sz w:val="28"/>
          <w:szCs w:val="28"/>
          <w:lang w:eastAsia="es-AR"/>
        </w:rPr>
      </w:pPr>
    </w:p>
    <w:p w:rsidR="00F72D2E" w:rsidRPr="00361FF7" w:rsidRDefault="00F72D2E" w:rsidP="00C66B3E">
      <w:pPr>
        <w:jc w:val="center"/>
        <w:rPr>
          <w:rFonts w:ascii="Times New Roman" w:eastAsia="Times New Roman" w:hAnsi="Times New Roman" w:cs="Times New Roman"/>
          <w:b/>
          <w:sz w:val="28"/>
          <w:szCs w:val="28"/>
          <w:u w:val="single"/>
          <w:lang w:eastAsia="es-AR"/>
        </w:rPr>
      </w:pPr>
      <w:r w:rsidRPr="00361FF7">
        <w:rPr>
          <w:rFonts w:ascii="Times New Roman" w:eastAsia="Times New Roman" w:hAnsi="Times New Roman" w:cs="Times New Roman"/>
          <w:b/>
          <w:sz w:val="28"/>
          <w:szCs w:val="28"/>
          <w:u w:val="single"/>
          <w:lang w:eastAsia="es-AR"/>
        </w:rPr>
        <w:lastRenderedPageBreak/>
        <w:t>Desarrollo teórico</w:t>
      </w:r>
    </w:p>
    <w:p w:rsidR="00F72D2E" w:rsidRDefault="00F72D2E" w:rsidP="00C66B3E">
      <w:pPr>
        <w:jc w:val="center"/>
        <w:rPr>
          <w:noProof/>
          <w:lang w:eastAsia="es-AR"/>
        </w:rPr>
      </w:pPr>
      <w:r>
        <w:rPr>
          <w:noProof/>
          <w:lang w:eastAsia="es-AR"/>
        </w:rPr>
        <w:t xml:space="preserve">Consideremos ahora el cable sin peso, el cuál está sometido a una carga distribuida w= w(x) que se mide en la dirección x. Como la fuerza de tensión cambia tanto en magnitud como en dirección a través de la longitud del cable, denotaremos este cambio en el diagrama de cuerpo libre como </w:t>
      </w:r>
      <w:r>
        <w:rPr>
          <w:rFonts w:cstheme="minorHAnsi"/>
          <w:noProof/>
          <w:lang w:eastAsia="es-AR"/>
        </w:rPr>
        <w:t>Δ</w:t>
      </w:r>
      <w:r>
        <w:rPr>
          <w:noProof/>
          <w:lang w:eastAsia="es-AR"/>
        </w:rPr>
        <w:t>T. Por último la carga distribuida se representa mediante su fuerta resultante w(x)(</w:t>
      </w:r>
      <w:r>
        <w:rPr>
          <w:rFonts w:cstheme="minorHAnsi"/>
          <w:noProof/>
          <w:lang w:eastAsia="es-AR"/>
        </w:rPr>
        <w:t>Δ</w:t>
      </w:r>
      <w:r>
        <w:rPr>
          <w:noProof/>
          <w:lang w:eastAsia="es-AR"/>
        </w:rPr>
        <w:t>x), la cuál actúa a una distancia fraccional k(</w:t>
      </w:r>
      <w:r>
        <w:rPr>
          <w:rFonts w:cstheme="minorHAnsi"/>
          <w:noProof/>
          <w:lang w:eastAsia="es-AR"/>
        </w:rPr>
        <w:t>Δ</w:t>
      </w:r>
      <w:r>
        <w:rPr>
          <w:noProof/>
          <w:lang w:eastAsia="es-AR"/>
        </w:rPr>
        <w:t>x), desde el punto O, donde O&lt;k&lt;1. Al aplicar las ecuaciones de equilibrio, tenemos:</w:t>
      </w:r>
    </w:p>
    <w:p w:rsidR="00F72D2E" w:rsidRDefault="00F72D2E" w:rsidP="00C66B3E">
      <w:pPr>
        <w:jc w:val="center"/>
        <w:rPr>
          <w:noProof/>
          <w:lang w:eastAsia="es-AR"/>
        </w:rPr>
      </w:pPr>
    </w:p>
    <w:p w:rsidR="00F72D2E" w:rsidRDefault="00F72D2E" w:rsidP="00C66B3E">
      <w:pPr>
        <w:jc w:val="center"/>
        <w:rPr>
          <w:noProof/>
          <w:lang w:eastAsia="es-AR"/>
        </w:rPr>
      </w:pPr>
      <w:r>
        <w:rPr>
          <w:noProof/>
          <w:lang w:eastAsia="es-AR"/>
        </w:rPr>
        <w:drawing>
          <wp:inline distT="0" distB="0" distL="0" distR="0" wp14:anchorId="0934375B" wp14:editId="6CCA4A27">
            <wp:extent cx="6086475" cy="13722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7709" t="57704" r="15581" b="23565"/>
                    <a:stretch/>
                  </pic:blipFill>
                  <pic:spPr bwMode="auto">
                    <a:xfrm>
                      <a:off x="0" y="0"/>
                      <a:ext cx="6091725" cy="1373407"/>
                    </a:xfrm>
                    <a:prstGeom prst="rect">
                      <a:avLst/>
                    </a:prstGeom>
                    <a:ln>
                      <a:noFill/>
                    </a:ln>
                    <a:extLst>
                      <a:ext uri="{53640926-AAD7-44D8-BBD7-CCE9431645EC}">
                        <a14:shadowObscured xmlns:a14="http://schemas.microsoft.com/office/drawing/2010/main"/>
                      </a:ext>
                    </a:extLst>
                  </pic:spPr>
                </pic:pic>
              </a:graphicData>
            </a:graphic>
          </wp:inline>
        </w:drawing>
      </w:r>
    </w:p>
    <w:p w:rsidR="00F72D2E" w:rsidRDefault="00F72D2E" w:rsidP="00C66B3E">
      <w:pPr>
        <w:jc w:val="center"/>
        <w:rPr>
          <w:rFonts w:cstheme="minorHAnsi"/>
          <w:noProof/>
          <w:lang w:eastAsia="es-AR"/>
        </w:rPr>
      </w:pPr>
      <w:r>
        <w:rPr>
          <w:noProof/>
          <w:lang w:eastAsia="es-AR"/>
        </w:rPr>
        <w:t xml:space="preserve">Al dividir cada una de esas ecuaciones entre </w:t>
      </w:r>
      <w:r>
        <w:rPr>
          <w:rFonts w:cstheme="minorHAnsi"/>
          <w:noProof/>
          <w:lang w:eastAsia="es-AR"/>
        </w:rPr>
        <w:t>Δ</w:t>
      </w:r>
      <w:r>
        <w:rPr>
          <w:noProof/>
          <w:lang w:eastAsia="es-AR"/>
        </w:rPr>
        <w:t xml:space="preserve">x y tomar el límite cuando </w:t>
      </w:r>
      <w:r>
        <w:rPr>
          <w:rFonts w:cstheme="minorHAnsi"/>
          <w:noProof/>
          <w:lang w:eastAsia="es-AR"/>
        </w:rPr>
        <w:t>Δ</w:t>
      </w:r>
      <w:r>
        <w:rPr>
          <w:noProof/>
          <w:lang w:eastAsia="es-AR"/>
        </w:rPr>
        <w:t xml:space="preserve">x tiende a 0, por lo tanto </w:t>
      </w:r>
      <w:r>
        <w:rPr>
          <w:rFonts w:cstheme="minorHAnsi"/>
          <w:noProof/>
          <w:lang w:eastAsia="es-AR"/>
        </w:rPr>
        <w:t>Δ</w:t>
      </w:r>
      <w:r>
        <w:rPr>
          <w:noProof/>
          <w:lang w:eastAsia="es-AR"/>
        </w:rPr>
        <w:t>y</w:t>
      </w:r>
      <w:r>
        <w:rPr>
          <w:rFonts w:cstheme="minorHAnsi"/>
          <w:noProof/>
          <w:lang w:eastAsia="es-AR"/>
        </w:rPr>
        <w:t>→</w:t>
      </w:r>
      <w:r>
        <w:rPr>
          <w:noProof/>
          <w:lang w:eastAsia="es-AR"/>
        </w:rPr>
        <w:t>0</w:t>
      </w:r>
      <w:r w:rsidR="00361FF7">
        <w:rPr>
          <w:noProof/>
          <w:lang w:eastAsia="es-AR"/>
        </w:rPr>
        <w:t xml:space="preserve">, </w:t>
      </w:r>
      <w:r w:rsidR="00361FF7">
        <w:rPr>
          <w:rFonts w:cstheme="minorHAnsi"/>
          <w:noProof/>
          <w:lang w:eastAsia="es-AR"/>
        </w:rPr>
        <w:t>Ө→0 y Δt→0, obtenemos:</w:t>
      </w:r>
    </w:p>
    <w:p w:rsidR="00361FF7" w:rsidRDefault="00361FF7" w:rsidP="00C66B3E">
      <w:pPr>
        <w:jc w:val="center"/>
        <w:rPr>
          <w:noProof/>
          <w:lang w:eastAsia="es-AR"/>
        </w:rPr>
      </w:pPr>
    </w:p>
    <w:p w:rsidR="00361FF7" w:rsidRDefault="00361FF7" w:rsidP="00C66B3E">
      <w:pPr>
        <w:jc w:val="center"/>
        <w:rPr>
          <w:rFonts w:cstheme="minorHAnsi"/>
          <w:noProof/>
          <w:lang w:eastAsia="es-AR"/>
        </w:rPr>
      </w:pPr>
      <w:r>
        <w:rPr>
          <w:noProof/>
          <w:lang w:eastAsia="es-AR"/>
        </w:rPr>
        <w:drawing>
          <wp:inline distT="0" distB="0" distL="0" distR="0" wp14:anchorId="49EBEE41" wp14:editId="7B2011F2">
            <wp:extent cx="3433187" cy="1562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0788" t="42296" r="15241" b="30211"/>
                    <a:stretch/>
                  </pic:blipFill>
                  <pic:spPr bwMode="auto">
                    <a:xfrm>
                      <a:off x="0" y="0"/>
                      <a:ext cx="3435953" cy="1563359"/>
                    </a:xfrm>
                    <a:prstGeom prst="rect">
                      <a:avLst/>
                    </a:prstGeom>
                    <a:ln>
                      <a:noFill/>
                    </a:ln>
                    <a:extLst>
                      <a:ext uri="{53640926-AAD7-44D8-BBD7-CCE9431645EC}">
                        <a14:shadowObscured xmlns:a14="http://schemas.microsoft.com/office/drawing/2010/main"/>
                      </a:ext>
                    </a:extLst>
                  </pic:spPr>
                </pic:pic>
              </a:graphicData>
            </a:graphic>
          </wp:inline>
        </w:drawing>
      </w:r>
    </w:p>
    <w:p w:rsidR="00361FF7" w:rsidRDefault="00361FF7" w:rsidP="00C66B3E">
      <w:pPr>
        <w:jc w:val="center"/>
        <w:rPr>
          <w:noProof/>
          <w:lang w:eastAsia="es-AR"/>
        </w:rPr>
      </w:pPr>
      <w:r>
        <w:rPr>
          <w:noProof/>
          <w:lang w:eastAsia="es-AR"/>
        </w:rPr>
        <w:drawing>
          <wp:anchor distT="0" distB="0" distL="114300" distR="114300" simplePos="0" relativeHeight="251659264" behindDoc="0" locked="0" layoutInCell="1" allowOverlap="1" wp14:anchorId="44181B86" wp14:editId="6BE4BD11">
            <wp:simplePos x="0" y="0"/>
            <wp:positionH relativeFrom="column">
              <wp:posOffset>1028700</wp:posOffset>
            </wp:positionH>
            <wp:positionV relativeFrom="paragraph">
              <wp:posOffset>212090</wp:posOffset>
            </wp:positionV>
            <wp:extent cx="2919730" cy="235267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4947" t="24471" r="43947" b="16617"/>
                    <a:stretch/>
                  </pic:blipFill>
                  <pic:spPr bwMode="auto">
                    <a:xfrm>
                      <a:off x="0" y="0"/>
                      <a:ext cx="2919730" cy="235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1FF7" w:rsidRDefault="00361FF7" w:rsidP="00C66B3E">
      <w:pPr>
        <w:jc w:val="center"/>
        <w:rPr>
          <w:noProof/>
          <w:lang w:eastAsia="es-AR"/>
        </w:rPr>
      </w:pPr>
    </w:p>
    <w:p w:rsidR="00361FF7" w:rsidRDefault="00361FF7" w:rsidP="00C66B3E">
      <w:pPr>
        <w:jc w:val="center"/>
        <w:rPr>
          <w:rFonts w:ascii="Times New Roman" w:eastAsia="Times New Roman" w:hAnsi="Times New Roman" w:cs="Times New Roman"/>
          <w:sz w:val="28"/>
          <w:szCs w:val="28"/>
          <w:lang w:eastAsia="es-AR"/>
        </w:rPr>
      </w:pPr>
    </w:p>
    <w:p w:rsidR="00361FF7" w:rsidRDefault="00361FF7" w:rsidP="00C66B3E">
      <w:pPr>
        <w:jc w:val="center"/>
        <w:rPr>
          <w:rFonts w:ascii="Times New Roman" w:eastAsia="Times New Roman" w:hAnsi="Times New Roman" w:cs="Times New Roman"/>
          <w:sz w:val="28"/>
          <w:szCs w:val="28"/>
          <w:lang w:eastAsia="es-AR"/>
        </w:rPr>
      </w:pPr>
    </w:p>
    <w:p w:rsidR="00361FF7" w:rsidRDefault="00361FF7" w:rsidP="00C66B3E">
      <w:pPr>
        <w:jc w:val="center"/>
        <w:rPr>
          <w:rFonts w:ascii="Times New Roman" w:eastAsia="Times New Roman" w:hAnsi="Times New Roman" w:cs="Times New Roman"/>
          <w:sz w:val="28"/>
          <w:szCs w:val="28"/>
          <w:lang w:eastAsia="es-AR"/>
        </w:rPr>
      </w:pPr>
    </w:p>
    <w:p w:rsidR="00361FF7" w:rsidRDefault="00361FF7" w:rsidP="00C66B3E">
      <w:pPr>
        <w:jc w:val="center"/>
        <w:rPr>
          <w:rFonts w:ascii="Times New Roman" w:eastAsia="Times New Roman" w:hAnsi="Times New Roman" w:cs="Times New Roman"/>
          <w:sz w:val="28"/>
          <w:szCs w:val="28"/>
          <w:lang w:eastAsia="es-AR"/>
        </w:rPr>
      </w:pPr>
    </w:p>
    <w:p w:rsidR="00361FF7" w:rsidRDefault="00361FF7" w:rsidP="00361FF7">
      <w:pPr>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lastRenderedPageBreak/>
        <w:t>Si integramos la ecuación 7-7 obtenemos:</w:t>
      </w:r>
    </w:p>
    <w:p w:rsidR="00361FF7" w:rsidRDefault="00361FF7" w:rsidP="00361FF7">
      <w:pPr>
        <w:jc w:val="center"/>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 xml:space="preserve">T </w:t>
      </w:r>
      <w:proofErr w:type="spellStart"/>
      <w:r>
        <w:rPr>
          <w:rFonts w:ascii="Times New Roman" w:eastAsia="Times New Roman" w:hAnsi="Times New Roman" w:cs="Times New Roman"/>
          <w:sz w:val="28"/>
          <w:szCs w:val="28"/>
          <w:lang w:eastAsia="es-AR"/>
        </w:rPr>
        <w:t>cos</w:t>
      </w:r>
      <w:proofErr w:type="spellEnd"/>
      <w:r>
        <w:rPr>
          <w:rFonts w:ascii="Times New Roman" w:eastAsia="Times New Roman" w:hAnsi="Times New Roman" w:cs="Times New Roman"/>
          <w:sz w:val="28"/>
          <w:szCs w:val="28"/>
          <w:lang w:eastAsia="es-AR"/>
        </w:rPr>
        <w:t xml:space="preserve"> Ө =</w:t>
      </w:r>
      <w:proofErr w:type="spellStart"/>
      <w:r>
        <w:rPr>
          <w:rFonts w:ascii="Times New Roman" w:eastAsia="Times New Roman" w:hAnsi="Times New Roman" w:cs="Times New Roman"/>
          <w:sz w:val="28"/>
          <w:szCs w:val="28"/>
          <w:lang w:eastAsia="es-AR"/>
        </w:rPr>
        <w:t>cte</w:t>
      </w:r>
      <w:proofErr w:type="spellEnd"/>
      <w:r>
        <w:rPr>
          <w:rFonts w:ascii="Times New Roman" w:eastAsia="Times New Roman" w:hAnsi="Times New Roman" w:cs="Times New Roman"/>
          <w:sz w:val="28"/>
          <w:szCs w:val="28"/>
          <w:lang w:eastAsia="es-AR"/>
        </w:rPr>
        <w:t xml:space="preserve"> = </w:t>
      </w:r>
      <w:proofErr w:type="spellStart"/>
      <w:r>
        <w:rPr>
          <w:rFonts w:ascii="Times New Roman" w:eastAsia="Times New Roman" w:hAnsi="Times New Roman" w:cs="Times New Roman"/>
          <w:sz w:val="28"/>
          <w:szCs w:val="28"/>
          <w:lang w:eastAsia="es-AR"/>
        </w:rPr>
        <w:t>Fh</w:t>
      </w:r>
      <w:proofErr w:type="spellEnd"/>
    </w:p>
    <w:p w:rsidR="00361FF7" w:rsidRDefault="00361FF7" w:rsidP="00361FF7">
      <w:pPr>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 xml:space="preserve">Donde </w:t>
      </w:r>
      <w:proofErr w:type="spellStart"/>
      <w:r>
        <w:rPr>
          <w:rFonts w:ascii="Times New Roman" w:eastAsia="Times New Roman" w:hAnsi="Times New Roman" w:cs="Times New Roman"/>
          <w:sz w:val="28"/>
          <w:szCs w:val="28"/>
          <w:lang w:eastAsia="es-AR"/>
        </w:rPr>
        <w:t>Fh</w:t>
      </w:r>
      <w:proofErr w:type="spellEnd"/>
      <w:r>
        <w:rPr>
          <w:rFonts w:ascii="Times New Roman" w:eastAsia="Times New Roman" w:hAnsi="Times New Roman" w:cs="Times New Roman"/>
          <w:sz w:val="28"/>
          <w:szCs w:val="28"/>
          <w:lang w:eastAsia="es-AR"/>
        </w:rPr>
        <w:t xml:space="preserve"> representa la componente horizontal de la fuerza de tensión el cualquier punto a lo largo del cable.</w:t>
      </w:r>
    </w:p>
    <w:p w:rsidR="00361FF7" w:rsidRDefault="00361FF7" w:rsidP="00361FF7">
      <w:pPr>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Al integrar la ecuación 7-8 resulta:</w:t>
      </w:r>
    </w:p>
    <w:p w:rsidR="00361FF7" w:rsidRDefault="003603CA" w:rsidP="00361FF7">
      <w:pPr>
        <w:jc w:val="center"/>
        <w:rPr>
          <w:rFonts w:ascii="Times New Roman" w:eastAsia="Times New Roman" w:hAnsi="Times New Roman" w:cs="Times New Roman"/>
          <w:sz w:val="28"/>
          <w:szCs w:val="28"/>
          <w:lang w:eastAsia="es-AR"/>
        </w:rPr>
      </w:pPr>
      <w:r>
        <w:rPr>
          <w:noProof/>
          <w:lang w:eastAsia="es-AR"/>
        </w:rPr>
        <w:drawing>
          <wp:anchor distT="0" distB="0" distL="114300" distR="114300" simplePos="0" relativeHeight="251660288" behindDoc="0" locked="0" layoutInCell="1" allowOverlap="1" wp14:anchorId="7B10FC23" wp14:editId="55A5B63C">
            <wp:simplePos x="0" y="0"/>
            <wp:positionH relativeFrom="column">
              <wp:posOffset>1263015</wp:posOffset>
            </wp:positionH>
            <wp:positionV relativeFrom="paragraph">
              <wp:posOffset>121920</wp:posOffset>
            </wp:positionV>
            <wp:extent cx="2922905" cy="88582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41275" t="63444" r="36303" b="24471"/>
                    <a:stretch/>
                  </pic:blipFill>
                  <pic:spPr bwMode="auto">
                    <a:xfrm>
                      <a:off x="0" y="0"/>
                      <a:ext cx="2922905"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03CA" w:rsidRDefault="003603CA" w:rsidP="00C66B3E">
      <w:pPr>
        <w:jc w:val="center"/>
        <w:rPr>
          <w:noProof/>
          <w:lang w:eastAsia="es-AR"/>
        </w:rPr>
      </w:pPr>
    </w:p>
    <w:p w:rsidR="00361FF7" w:rsidRDefault="00361FF7" w:rsidP="00C66B3E">
      <w:pPr>
        <w:jc w:val="center"/>
        <w:rPr>
          <w:rFonts w:ascii="Times New Roman" w:eastAsia="Times New Roman" w:hAnsi="Times New Roman" w:cs="Times New Roman"/>
          <w:sz w:val="28"/>
          <w:szCs w:val="28"/>
          <w:lang w:eastAsia="es-AR"/>
        </w:rPr>
      </w:pPr>
    </w:p>
    <w:p w:rsidR="00361FF7" w:rsidRDefault="00361FF7" w:rsidP="00C66B3E">
      <w:pPr>
        <w:jc w:val="center"/>
        <w:rPr>
          <w:rFonts w:ascii="Times New Roman" w:eastAsia="Times New Roman" w:hAnsi="Times New Roman" w:cs="Times New Roman"/>
          <w:sz w:val="28"/>
          <w:szCs w:val="28"/>
          <w:lang w:eastAsia="es-AR"/>
        </w:rPr>
      </w:pPr>
    </w:p>
    <w:p w:rsidR="00361FF7" w:rsidRDefault="003603CA" w:rsidP="003603CA">
      <w:pPr>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Al dividir la ecuación 7-11 entre la ecuación 7-10 se elimina T. Luego, con la ecuación 7-9, podemos obtener la pendiente del cable.</w:t>
      </w:r>
    </w:p>
    <w:p w:rsidR="003603CA" w:rsidRDefault="003603CA" w:rsidP="003603CA">
      <w:pPr>
        <w:rPr>
          <w:rFonts w:ascii="Times New Roman" w:eastAsia="Times New Roman" w:hAnsi="Times New Roman" w:cs="Times New Roman"/>
          <w:sz w:val="28"/>
          <w:szCs w:val="28"/>
          <w:lang w:eastAsia="es-AR"/>
        </w:rPr>
      </w:pPr>
      <w:r>
        <w:rPr>
          <w:noProof/>
          <w:lang w:eastAsia="es-AR"/>
        </w:rPr>
        <w:drawing>
          <wp:anchor distT="0" distB="0" distL="114300" distR="114300" simplePos="0" relativeHeight="251661312" behindDoc="0" locked="0" layoutInCell="1" allowOverlap="1" wp14:anchorId="64C15517" wp14:editId="67EA2F11">
            <wp:simplePos x="0" y="0"/>
            <wp:positionH relativeFrom="column">
              <wp:posOffset>1463040</wp:posOffset>
            </wp:positionH>
            <wp:positionV relativeFrom="paragraph">
              <wp:posOffset>133985</wp:posOffset>
            </wp:positionV>
            <wp:extent cx="2686050" cy="89535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7878" t="57100" r="36134" b="27492"/>
                    <a:stretch/>
                  </pic:blipFill>
                  <pic:spPr bwMode="auto">
                    <a:xfrm>
                      <a:off x="0" y="0"/>
                      <a:ext cx="268605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03CA" w:rsidRDefault="003603CA" w:rsidP="003603CA">
      <w:pPr>
        <w:jc w:val="center"/>
        <w:rPr>
          <w:noProof/>
          <w:lang w:eastAsia="es-AR"/>
        </w:rPr>
      </w:pPr>
    </w:p>
    <w:p w:rsidR="003603CA" w:rsidRDefault="003603CA" w:rsidP="003603CA">
      <w:pPr>
        <w:jc w:val="center"/>
        <w:rPr>
          <w:rFonts w:ascii="Times New Roman" w:eastAsia="Times New Roman" w:hAnsi="Times New Roman" w:cs="Times New Roman"/>
          <w:sz w:val="28"/>
          <w:szCs w:val="28"/>
          <w:lang w:eastAsia="es-AR"/>
        </w:rPr>
      </w:pPr>
    </w:p>
    <w:p w:rsidR="00361FF7" w:rsidRDefault="00361FF7" w:rsidP="00C66B3E">
      <w:pPr>
        <w:jc w:val="center"/>
        <w:rPr>
          <w:rFonts w:ascii="Times New Roman" w:eastAsia="Times New Roman" w:hAnsi="Times New Roman" w:cs="Times New Roman"/>
          <w:sz w:val="28"/>
          <w:szCs w:val="28"/>
          <w:lang w:eastAsia="es-AR"/>
        </w:rPr>
      </w:pPr>
    </w:p>
    <w:p w:rsidR="00361FF7" w:rsidRDefault="003603CA" w:rsidP="003603CA">
      <w:pPr>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Al realizar una segunda integración resulta:</w:t>
      </w:r>
    </w:p>
    <w:p w:rsidR="003603CA" w:rsidRDefault="003603CA" w:rsidP="003603CA">
      <w:pPr>
        <w:jc w:val="center"/>
        <w:rPr>
          <w:noProof/>
          <w:lang w:eastAsia="es-AR"/>
        </w:rPr>
      </w:pPr>
      <w:r>
        <w:rPr>
          <w:noProof/>
          <w:lang w:eastAsia="es-AR"/>
        </w:rPr>
        <w:drawing>
          <wp:anchor distT="0" distB="0" distL="114300" distR="114300" simplePos="0" relativeHeight="251662336" behindDoc="0" locked="0" layoutInCell="1" allowOverlap="1" wp14:anchorId="0853C48A" wp14:editId="10A788B9">
            <wp:simplePos x="0" y="0"/>
            <wp:positionH relativeFrom="column">
              <wp:posOffset>1564005</wp:posOffset>
            </wp:positionH>
            <wp:positionV relativeFrom="paragraph">
              <wp:posOffset>106045</wp:posOffset>
            </wp:positionV>
            <wp:extent cx="2505075" cy="754380"/>
            <wp:effectExtent l="0" t="0" r="9525" b="762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39917" t="52870" r="35284" b="33837"/>
                    <a:stretch/>
                  </pic:blipFill>
                  <pic:spPr bwMode="auto">
                    <a:xfrm>
                      <a:off x="0" y="0"/>
                      <a:ext cx="2505075" cy="75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03CA" w:rsidRDefault="003603CA" w:rsidP="003603CA">
      <w:pPr>
        <w:jc w:val="center"/>
        <w:rPr>
          <w:rFonts w:ascii="Times New Roman" w:eastAsia="Times New Roman" w:hAnsi="Times New Roman" w:cs="Times New Roman"/>
          <w:sz w:val="28"/>
          <w:szCs w:val="28"/>
          <w:lang w:eastAsia="es-AR"/>
        </w:rPr>
      </w:pPr>
    </w:p>
    <w:p w:rsidR="00361FF7" w:rsidRDefault="00361FF7" w:rsidP="00C66B3E">
      <w:pPr>
        <w:jc w:val="center"/>
        <w:rPr>
          <w:rFonts w:ascii="Times New Roman" w:eastAsia="Times New Roman" w:hAnsi="Times New Roman" w:cs="Times New Roman"/>
          <w:sz w:val="28"/>
          <w:szCs w:val="28"/>
          <w:lang w:eastAsia="es-AR"/>
        </w:rPr>
      </w:pPr>
    </w:p>
    <w:p w:rsidR="00361FF7" w:rsidRDefault="00361FF7" w:rsidP="00C66B3E">
      <w:pPr>
        <w:jc w:val="center"/>
        <w:rPr>
          <w:rFonts w:ascii="Times New Roman" w:eastAsia="Times New Roman" w:hAnsi="Times New Roman" w:cs="Times New Roman"/>
          <w:sz w:val="28"/>
          <w:szCs w:val="28"/>
          <w:lang w:eastAsia="es-AR"/>
        </w:rPr>
      </w:pPr>
    </w:p>
    <w:p w:rsidR="00361FF7" w:rsidRDefault="003603CA" w:rsidP="003603CA">
      <w:pPr>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 xml:space="preserve">Esta ecuación se usa para determinar la curva para el cable, y=f (x). La componente horizontal de fuerza </w:t>
      </w:r>
      <w:proofErr w:type="spellStart"/>
      <w:r>
        <w:rPr>
          <w:rFonts w:ascii="Times New Roman" w:eastAsia="Times New Roman" w:hAnsi="Times New Roman" w:cs="Times New Roman"/>
          <w:sz w:val="28"/>
          <w:szCs w:val="28"/>
          <w:lang w:eastAsia="es-AR"/>
        </w:rPr>
        <w:t>Fh</w:t>
      </w:r>
      <w:proofErr w:type="spellEnd"/>
      <w:r>
        <w:rPr>
          <w:rFonts w:ascii="Times New Roman" w:eastAsia="Times New Roman" w:hAnsi="Times New Roman" w:cs="Times New Roman"/>
          <w:sz w:val="28"/>
          <w:szCs w:val="28"/>
          <w:lang w:eastAsia="es-AR"/>
        </w:rPr>
        <w:t xml:space="preserve"> y las dos constantes adicionales, digamos C1 y C2 que resultan de la integración, se determinan al aplicar las condiciones de frontera para la curva.</w:t>
      </w:r>
    </w:p>
    <w:p w:rsidR="003603CA" w:rsidRDefault="003603CA" w:rsidP="003603CA">
      <w:pPr>
        <w:rPr>
          <w:rFonts w:ascii="Times New Roman" w:eastAsia="Times New Roman" w:hAnsi="Times New Roman" w:cs="Times New Roman"/>
          <w:sz w:val="28"/>
          <w:szCs w:val="28"/>
          <w:lang w:eastAsia="es-AR"/>
        </w:rPr>
      </w:pPr>
    </w:p>
    <w:p w:rsidR="00361FF7" w:rsidRDefault="003603CA" w:rsidP="003603CA">
      <w:pPr>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lastRenderedPageBreak/>
        <w:t>Supongamos que:</w:t>
      </w:r>
    </w:p>
    <w:p w:rsidR="00C5231F" w:rsidRDefault="00C5231F" w:rsidP="003603CA">
      <w:pPr>
        <w:rPr>
          <w:rFonts w:ascii="Times New Roman" w:eastAsia="Times New Roman" w:hAnsi="Times New Roman" w:cs="Times New Roman"/>
          <w:noProof/>
          <w:sz w:val="28"/>
          <w:szCs w:val="28"/>
          <w:lang w:eastAsia="es-AR"/>
        </w:rPr>
      </w:pPr>
    </w:p>
    <w:p w:rsidR="003603CA" w:rsidRDefault="003603CA" w:rsidP="003603CA">
      <w:pPr>
        <w:rPr>
          <w:rFonts w:ascii="Times New Roman" w:eastAsia="Times New Roman" w:hAnsi="Times New Roman" w:cs="Times New Roman"/>
          <w:sz w:val="28"/>
          <w:szCs w:val="28"/>
          <w:lang w:eastAsia="es-AR"/>
        </w:rPr>
      </w:pPr>
      <w:r>
        <w:rPr>
          <w:rFonts w:ascii="Times New Roman" w:eastAsia="Times New Roman" w:hAnsi="Times New Roman" w:cs="Times New Roman"/>
          <w:noProof/>
          <w:sz w:val="28"/>
          <w:szCs w:val="28"/>
          <w:lang w:eastAsia="es-AR"/>
        </w:rPr>
        <w:drawing>
          <wp:inline distT="0" distB="0" distL="0" distR="0">
            <wp:extent cx="4724400" cy="2008282"/>
            <wp:effectExtent l="0" t="0" r="0" b="0"/>
            <wp:docPr id="12" name="Imagen 12" descr="C:\Users\Damian\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ian\Desktop\Sin título.png"/>
                    <pic:cNvPicPr>
                      <a:picLocks noChangeAspect="1" noChangeArrowheads="1"/>
                    </pic:cNvPicPr>
                  </pic:nvPicPr>
                  <pic:blipFill rotWithShape="1">
                    <a:blip r:embed="rId24">
                      <a:extLst>
                        <a:ext uri="{28A0092B-C50C-407E-A947-70E740481C1C}">
                          <a14:useLocalDpi xmlns:a14="http://schemas.microsoft.com/office/drawing/2010/main" val="0"/>
                        </a:ext>
                      </a:extLst>
                    </a:blip>
                    <a:srcRect r="51273" b="51968"/>
                    <a:stretch/>
                  </pic:blipFill>
                  <pic:spPr bwMode="auto">
                    <a:xfrm>
                      <a:off x="0" y="0"/>
                      <a:ext cx="4724400" cy="2008282"/>
                    </a:xfrm>
                    <a:prstGeom prst="rect">
                      <a:avLst/>
                    </a:prstGeom>
                    <a:noFill/>
                    <a:ln>
                      <a:noFill/>
                    </a:ln>
                    <a:extLst>
                      <a:ext uri="{53640926-AAD7-44D8-BBD7-CCE9431645EC}">
                        <a14:shadowObscured xmlns:a14="http://schemas.microsoft.com/office/drawing/2010/main"/>
                      </a:ext>
                    </a:extLst>
                  </pic:spPr>
                </pic:pic>
              </a:graphicData>
            </a:graphic>
          </wp:inline>
        </w:drawing>
      </w:r>
    </w:p>
    <w:p w:rsidR="00C5231F" w:rsidRDefault="00C5231F" w:rsidP="003603CA">
      <w:pPr>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L: 15m</w:t>
      </w:r>
    </w:p>
    <w:p w:rsidR="00C5231F" w:rsidRDefault="00C5231F" w:rsidP="003603CA">
      <w:pPr>
        <w:rPr>
          <w:rFonts w:ascii="Times New Roman" w:eastAsia="Times New Roman" w:hAnsi="Times New Roman" w:cs="Times New Roman"/>
          <w:sz w:val="28"/>
          <w:szCs w:val="28"/>
          <w:lang w:eastAsia="es-AR"/>
        </w:rPr>
      </w:pPr>
      <w:proofErr w:type="gramStart"/>
      <w:r>
        <w:rPr>
          <w:rFonts w:ascii="Times New Roman" w:eastAsia="Times New Roman" w:hAnsi="Times New Roman" w:cs="Times New Roman"/>
          <w:sz w:val="28"/>
          <w:szCs w:val="28"/>
          <w:lang w:eastAsia="es-AR"/>
        </w:rPr>
        <w:t>h</w:t>
      </w:r>
      <w:proofErr w:type="gramEnd"/>
      <w:r>
        <w:rPr>
          <w:rFonts w:ascii="Times New Roman" w:eastAsia="Times New Roman" w:hAnsi="Times New Roman" w:cs="Times New Roman"/>
          <w:sz w:val="28"/>
          <w:szCs w:val="28"/>
          <w:lang w:eastAsia="es-AR"/>
        </w:rPr>
        <w:t>: 1m</w:t>
      </w:r>
    </w:p>
    <w:p w:rsidR="00C5231F" w:rsidRDefault="00C5231F" w:rsidP="003603CA">
      <w:pPr>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W0: 1 Kg/m</w:t>
      </w:r>
    </w:p>
    <w:p w:rsidR="00C5231F" w:rsidRDefault="00C5231F" w:rsidP="003603CA">
      <w:pPr>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Por razones de simetría, el origen de coordenadas se colocó en el centro del cable. Si se observa que w(x) = w0, tenemos</w:t>
      </w:r>
    </w:p>
    <w:p w:rsidR="00C5231F" w:rsidRDefault="00C5231F" w:rsidP="003603CA">
      <w:pPr>
        <w:rPr>
          <w:noProof/>
          <w:lang w:eastAsia="es-AR"/>
        </w:rPr>
      </w:pPr>
      <w:r>
        <w:rPr>
          <w:noProof/>
          <w:lang w:eastAsia="es-AR"/>
        </w:rPr>
        <w:drawing>
          <wp:anchor distT="0" distB="0" distL="114300" distR="114300" simplePos="0" relativeHeight="251663360" behindDoc="0" locked="0" layoutInCell="1" allowOverlap="1" wp14:anchorId="71B82E37" wp14:editId="41D1F814">
            <wp:simplePos x="0" y="0"/>
            <wp:positionH relativeFrom="column">
              <wp:posOffset>1605915</wp:posOffset>
            </wp:positionH>
            <wp:positionV relativeFrom="paragraph">
              <wp:posOffset>108585</wp:posOffset>
            </wp:positionV>
            <wp:extent cx="2085975" cy="72390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44673" t="35952" r="38681" b="53776"/>
                    <a:stretch/>
                  </pic:blipFill>
                  <pic:spPr bwMode="auto">
                    <a:xfrm>
                      <a:off x="0" y="0"/>
                      <a:ext cx="2085975"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231F" w:rsidRDefault="00C5231F" w:rsidP="003603CA">
      <w:pPr>
        <w:rPr>
          <w:rFonts w:ascii="Times New Roman" w:eastAsia="Times New Roman" w:hAnsi="Times New Roman" w:cs="Times New Roman"/>
          <w:sz w:val="28"/>
          <w:szCs w:val="28"/>
          <w:lang w:eastAsia="es-AR"/>
        </w:rPr>
      </w:pPr>
    </w:p>
    <w:p w:rsidR="00361FF7" w:rsidRDefault="00361FF7" w:rsidP="00C66B3E">
      <w:pPr>
        <w:jc w:val="center"/>
        <w:rPr>
          <w:rFonts w:ascii="Times New Roman" w:eastAsia="Times New Roman" w:hAnsi="Times New Roman" w:cs="Times New Roman"/>
          <w:sz w:val="28"/>
          <w:szCs w:val="28"/>
          <w:lang w:eastAsia="es-AR"/>
        </w:rPr>
      </w:pPr>
    </w:p>
    <w:p w:rsidR="00F72D2E" w:rsidRDefault="00C5231F" w:rsidP="00C5231F">
      <w:pPr>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Al realizar las dos integraciones resulta</w:t>
      </w:r>
    </w:p>
    <w:p w:rsidR="00C5231F" w:rsidRDefault="00C5231F" w:rsidP="00C5231F">
      <w:pPr>
        <w:rPr>
          <w:rFonts w:ascii="Times New Roman" w:eastAsia="Times New Roman" w:hAnsi="Times New Roman" w:cs="Times New Roman"/>
          <w:sz w:val="28"/>
          <w:szCs w:val="28"/>
          <w:lang w:eastAsia="es-AR"/>
        </w:rPr>
      </w:pPr>
      <w:r>
        <w:rPr>
          <w:noProof/>
          <w:lang w:eastAsia="es-AR"/>
        </w:rPr>
        <w:drawing>
          <wp:anchor distT="0" distB="0" distL="114300" distR="114300" simplePos="0" relativeHeight="251664384" behindDoc="0" locked="0" layoutInCell="1" allowOverlap="1" wp14:anchorId="70E4005D" wp14:editId="75EEF65A">
            <wp:simplePos x="0" y="0"/>
            <wp:positionH relativeFrom="column">
              <wp:posOffset>1510665</wp:posOffset>
            </wp:positionH>
            <wp:positionV relativeFrom="paragraph">
              <wp:posOffset>42545</wp:posOffset>
            </wp:positionV>
            <wp:extent cx="2461260" cy="6477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40596" t="49547" r="36813" b="39879"/>
                    <a:stretch/>
                  </pic:blipFill>
                  <pic:spPr bwMode="auto">
                    <a:xfrm>
                      <a:off x="0" y="0"/>
                      <a:ext cx="246126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231F" w:rsidRDefault="00C5231F" w:rsidP="00C66B3E">
      <w:pPr>
        <w:jc w:val="center"/>
        <w:rPr>
          <w:noProof/>
          <w:lang w:eastAsia="es-AR"/>
        </w:rPr>
      </w:pPr>
    </w:p>
    <w:p w:rsidR="00361FF7" w:rsidRDefault="00361FF7" w:rsidP="00C66B3E">
      <w:pPr>
        <w:jc w:val="center"/>
        <w:rPr>
          <w:rFonts w:ascii="Times New Roman" w:eastAsia="Times New Roman" w:hAnsi="Times New Roman" w:cs="Times New Roman"/>
          <w:sz w:val="28"/>
          <w:szCs w:val="28"/>
          <w:lang w:eastAsia="es-AR"/>
        </w:rPr>
      </w:pPr>
    </w:p>
    <w:p w:rsidR="00361FF7" w:rsidRDefault="00C5231F" w:rsidP="00C5231F">
      <w:pPr>
        <w:jc w:val="center"/>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 xml:space="preserve">Las constantes de integración pueden determinarse por las condiciones de frontera y=0 en x=0 y </w:t>
      </w:r>
      <w:proofErr w:type="spellStart"/>
      <w:r>
        <w:rPr>
          <w:rFonts w:ascii="Times New Roman" w:eastAsia="Times New Roman" w:hAnsi="Times New Roman" w:cs="Times New Roman"/>
          <w:sz w:val="28"/>
          <w:szCs w:val="28"/>
          <w:lang w:eastAsia="es-AR"/>
        </w:rPr>
        <w:t>dy</w:t>
      </w:r>
      <w:proofErr w:type="spellEnd"/>
      <w:r>
        <w:rPr>
          <w:rFonts w:ascii="Times New Roman" w:eastAsia="Times New Roman" w:hAnsi="Times New Roman" w:cs="Times New Roman"/>
          <w:sz w:val="28"/>
          <w:szCs w:val="28"/>
          <w:lang w:eastAsia="es-AR"/>
        </w:rPr>
        <w:t>/dx=0 en x=0. Sustituir en la ecuación 1 y su derivada resulta C1=C2=0. Entonces la ecuación de la curva se convierte en</w:t>
      </w:r>
    </w:p>
    <w:p w:rsidR="00C5231F" w:rsidRDefault="00C5231F" w:rsidP="00C5231F">
      <w:pPr>
        <w:jc w:val="center"/>
        <w:rPr>
          <w:rFonts w:ascii="Times New Roman" w:eastAsia="Times New Roman" w:hAnsi="Times New Roman" w:cs="Times New Roman"/>
          <w:sz w:val="28"/>
          <w:szCs w:val="28"/>
          <w:lang w:eastAsia="es-AR"/>
        </w:rPr>
      </w:pPr>
    </w:p>
    <w:p w:rsidR="00C5231F" w:rsidRDefault="00C5231F" w:rsidP="00C5231F">
      <w:pPr>
        <w:rPr>
          <w:rFonts w:ascii="Times New Roman" w:eastAsia="Times New Roman" w:hAnsi="Times New Roman" w:cs="Times New Roman"/>
          <w:sz w:val="28"/>
          <w:szCs w:val="28"/>
          <w:lang w:eastAsia="es-AR"/>
        </w:rPr>
      </w:pPr>
      <w:r>
        <w:rPr>
          <w:noProof/>
          <w:lang w:eastAsia="es-AR"/>
        </w:rPr>
        <w:lastRenderedPageBreak/>
        <w:drawing>
          <wp:anchor distT="0" distB="0" distL="114300" distR="114300" simplePos="0" relativeHeight="251666432" behindDoc="0" locked="0" layoutInCell="1" allowOverlap="1" wp14:anchorId="7297FE02" wp14:editId="4BF895C7">
            <wp:simplePos x="0" y="0"/>
            <wp:positionH relativeFrom="column">
              <wp:posOffset>1929765</wp:posOffset>
            </wp:positionH>
            <wp:positionV relativeFrom="paragraph">
              <wp:posOffset>-471170</wp:posOffset>
            </wp:positionV>
            <wp:extent cx="1333500" cy="646430"/>
            <wp:effectExtent l="0" t="0" r="0" b="127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40596" t="49547" r="47145" b="39879"/>
                    <a:stretch/>
                  </pic:blipFill>
                  <pic:spPr bwMode="auto">
                    <a:xfrm>
                      <a:off x="0" y="0"/>
                      <a:ext cx="1333500" cy="646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231F" w:rsidRDefault="00C5231F" w:rsidP="00C5231F">
      <w:pPr>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 xml:space="preserve">Ésta es la ecuación de una parábola. La constante </w:t>
      </w:r>
      <w:proofErr w:type="spellStart"/>
      <w:r>
        <w:rPr>
          <w:rFonts w:ascii="Times New Roman" w:eastAsia="Times New Roman" w:hAnsi="Times New Roman" w:cs="Times New Roman"/>
          <w:sz w:val="28"/>
          <w:szCs w:val="28"/>
          <w:lang w:eastAsia="es-AR"/>
        </w:rPr>
        <w:t>Fh</w:t>
      </w:r>
      <w:proofErr w:type="spellEnd"/>
      <w:r>
        <w:rPr>
          <w:rFonts w:ascii="Times New Roman" w:eastAsia="Times New Roman" w:hAnsi="Times New Roman" w:cs="Times New Roman"/>
          <w:sz w:val="28"/>
          <w:szCs w:val="28"/>
          <w:lang w:eastAsia="es-AR"/>
        </w:rPr>
        <w:t xml:space="preserve"> puede obtenerse al aplicar la condición de frontera y=h en x=L/2. Así</w:t>
      </w:r>
    </w:p>
    <w:p w:rsidR="00C5231F" w:rsidRDefault="00C5231F" w:rsidP="00C5231F">
      <w:pPr>
        <w:jc w:val="center"/>
        <w:rPr>
          <w:noProof/>
          <w:lang w:eastAsia="es-AR"/>
        </w:rPr>
      </w:pPr>
    </w:p>
    <w:p w:rsidR="00C5231F" w:rsidRDefault="00C5231F" w:rsidP="00C5231F">
      <w:pPr>
        <w:jc w:val="center"/>
        <w:rPr>
          <w:rFonts w:ascii="Times New Roman" w:eastAsia="Times New Roman" w:hAnsi="Times New Roman" w:cs="Times New Roman"/>
          <w:sz w:val="28"/>
          <w:szCs w:val="28"/>
          <w:lang w:eastAsia="es-AR"/>
        </w:rPr>
      </w:pPr>
      <w:r>
        <w:rPr>
          <w:noProof/>
          <w:lang w:eastAsia="es-AR"/>
        </w:rPr>
        <w:drawing>
          <wp:inline distT="0" distB="0" distL="0" distR="0" wp14:anchorId="441B4703" wp14:editId="177EEE77">
            <wp:extent cx="1343025" cy="805815"/>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4503" t="41390" r="41059" b="43202"/>
                    <a:stretch/>
                  </pic:blipFill>
                  <pic:spPr bwMode="auto">
                    <a:xfrm>
                      <a:off x="0" y="0"/>
                      <a:ext cx="1344107" cy="806464"/>
                    </a:xfrm>
                    <a:prstGeom prst="rect">
                      <a:avLst/>
                    </a:prstGeom>
                    <a:ln>
                      <a:noFill/>
                    </a:ln>
                    <a:extLst>
                      <a:ext uri="{53640926-AAD7-44D8-BBD7-CCE9431645EC}">
                        <a14:shadowObscured xmlns:a14="http://schemas.microsoft.com/office/drawing/2010/main"/>
                      </a:ext>
                    </a:extLst>
                  </pic:spPr>
                </pic:pic>
              </a:graphicData>
            </a:graphic>
          </wp:inline>
        </w:drawing>
      </w:r>
    </w:p>
    <w:p w:rsidR="005A1C1B" w:rsidRDefault="005A1C1B" w:rsidP="005A1C1B">
      <w:pPr>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Por lo tanto, la ecuación 2 se convierte en</w:t>
      </w:r>
    </w:p>
    <w:p w:rsidR="005A1C1B" w:rsidRDefault="005A1C1B" w:rsidP="005A1C1B">
      <w:pPr>
        <w:jc w:val="center"/>
        <w:rPr>
          <w:noProof/>
          <w:lang w:eastAsia="es-AR"/>
        </w:rPr>
      </w:pPr>
    </w:p>
    <w:p w:rsidR="005A1C1B" w:rsidRDefault="005A1C1B" w:rsidP="005A1C1B">
      <w:pPr>
        <w:jc w:val="center"/>
        <w:rPr>
          <w:rFonts w:ascii="Times New Roman" w:eastAsia="Times New Roman" w:hAnsi="Times New Roman" w:cs="Times New Roman"/>
          <w:sz w:val="28"/>
          <w:szCs w:val="28"/>
          <w:lang w:eastAsia="es-AR"/>
        </w:rPr>
      </w:pPr>
      <w:r>
        <w:rPr>
          <w:noProof/>
          <w:lang w:eastAsia="es-AR"/>
        </w:rPr>
        <w:drawing>
          <wp:inline distT="0" distB="0" distL="0" distR="0" wp14:anchorId="2F4FE869" wp14:editId="2B1807DE">
            <wp:extent cx="1133061" cy="685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5013" t="61934" r="42078" b="24169"/>
                    <a:stretch/>
                  </pic:blipFill>
                  <pic:spPr bwMode="auto">
                    <a:xfrm>
                      <a:off x="0" y="0"/>
                      <a:ext cx="1133974" cy="686353"/>
                    </a:xfrm>
                    <a:prstGeom prst="rect">
                      <a:avLst/>
                    </a:prstGeom>
                    <a:ln>
                      <a:noFill/>
                    </a:ln>
                    <a:extLst>
                      <a:ext uri="{53640926-AAD7-44D8-BBD7-CCE9431645EC}">
                        <a14:shadowObscured xmlns:a14="http://schemas.microsoft.com/office/drawing/2010/main"/>
                      </a:ext>
                    </a:extLst>
                  </pic:spPr>
                </pic:pic>
              </a:graphicData>
            </a:graphic>
          </wp:inline>
        </w:drawing>
      </w:r>
    </w:p>
    <w:p w:rsidR="005A1C1B" w:rsidRDefault="005A1C1B" w:rsidP="005A1C1B">
      <w:pPr>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 xml:space="preserve">Como se conoce a </w:t>
      </w:r>
      <w:proofErr w:type="spellStart"/>
      <w:r>
        <w:rPr>
          <w:rFonts w:ascii="Times New Roman" w:eastAsia="Times New Roman" w:hAnsi="Times New Roman" w:cs="Times New Roman"/>
          <w:sz w:val="28"/>
          <w:szCs w:val="28"/>
          <w:lang w:eastAsia="es-AR"/>
        </w:rPr>
        <w:t>Fh</w:t>
      </w:r>
      <w:proofErr w:type="spellEnd"/>
      <w:r>
        <w:rPr>
          <w:rFonts w:ascii="Times New Roman" w:eastAsia="Times New Roman" w:hAnsi="Times New Roman" w:cs="Times New Roman"/>
          <w:sz w:val="28"/>
          <w:szCs w:val="28"/>
          <w:lang w:eastAsia="es-AR"/>
        </w:rPr>
        <w:t xml:space="preserve">, la tensión en el cable puede determinarse ahora con la ecuación 7-10, escrita como T= </w:t>
      </w:r>
      <w:proofErr w:type="spellStart"/>
      <w:r>
        <w:rPr>
          <w:rFonts w:ascii="Times New Roman" w:eastAsia="Times New Roman" w:hAnsi="Times New Roman" w:cs="Times New Roman"/>
          <w:sz w:val="28"/>
          <w:szCs w:val="28"/>
          <w:lang w:eastAsia="es-AR"/>
        </w:rPr>
        <w:t>Fh</w:t>
      </w:r>
      <w:proofErr w:type="spellEnd"/>
      <w:r>
        <w:rPr>
          <w:rFonts w:ascii="Times New Roman" w:eastAsia="Times New Roman" w:hAnsi="Times New Roman" w:cs="Times New Roman"/>
          <w:sz w:val="28"/>
          <w:szCs w:val="28"/>
          <w:lang w:eastAsia="es-AR"/>
        </w:rPr>
        <w:t>/</w:t>
      </w:r>
      <w:proofErr w:type="spellStart"/>
      <w:r>
        <w:rPr>
          <w:rFonts w:ascii="Times New Roman" w:eastAsia="Times New Roman" w:hAnsi="Times New Roman" w:cs="Times New Roman"/>
          <w:sz w:val="28"/>
          <w:szCs w:val="28"/>
          <w:lang w:eastAsia="es-AR"/>
        </w:rPr>
        <w:t>cosӨ</w:t>
      </w:r>
      <w:proofErr w:type="spellEnd"/>
      <w:r>
        <w:rPr>
          <w:rFonts w:ascii="Times New Roman" w:eastAsia="Times New Roman" w:hAnsi="Times New Roman" w:cs="Times New Roman"/>
          <w:sz w:val="28"/>
          <w:szCs w:val="28"/>
          <w:lang w:eastAsia="es-AR"/>
        </w:rPr>
        <w:t xml:space="preserve">, la tensión máxima ocurrirá cuando Ө esté al máximo. A partir de la ecuación 2, la pendiente en este punto es </w:t>
      </w:r>
    </w:p>
    <w:p w:rsidR="005A1C1B" w:rsidRDefault="005A1C1B" w:rsidP="005A1C1B">
      <w:pPr>
        <w:jc w:val="center"/>
        <w:rPr>
          <w:noProof/>
          <w:lang w:eastAsia="es-AR"/>
        </w:rPr>
      </w:pPr>
      <w:r>
        <w:rPr>
          <w:noProof/>
          <w:lang w:eastAsia="es-AR"/>
        </w:rPr>
        <w:drawing>
          <wp:anchor distT="0" distB="0" distL="114300" distR="114300" simplePos="0" relativeHeight="251667456" behindDoc="0" locked="0" layoutInCell="1" allowOverlap="1" wp14:anchorId="78CB7747" wp14:editId="30ABDA20">
            <wp:simplePos x="0" y="0"/>
            <wp:positionH relativeFrom="column">
              <wp:posOffset>1701165</wp:posOffset>
            </wp:positionH>
            <wp:positionV relativeFrom="paragraph">
              <wp:posOffset>141605</wp:posOffset>
            </wp:positionV>
            <wp:extent cx="2413635" cy="676275"/>
            <wp:effectExtent l="0" t="0" r="5715"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31254" t="39275" r="29339" b="41088"/>
                    <a:stretch/>
                  </pic:blipFill>
                  <pic:spPr bwMode="auto">
                    <a:xfrm>
                      <a:off x="0" y="0"/>
                      <a:ext cx="241363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1C1B" w:rsidRDefault="005A1C1B" w:rsidP="005A1C1B">
      <w:pPr>
        <w:jc w:val="center"/>
        <w:rPr>
          <w:noProof/>
          <w:lang w:eastAsia="es-AR"/>
        </w:rPr>
      </w:pPr>
    </w:p>
    <w:p w:rsidR="005A1C1B" w:rsidRDefault="005A1C1B" w:rsidP="005A1C1B">
      <w:pPr>
        <w:jc w:val="center"/>
        <w:rPr>
          <w:rFonts w:ascii="Times New Roman" w:eastAsia="Times New Roman" w:hAnsi="Times New Roman" w:cs="Times New Roman"/>
          <w:sz w:val="28"/>
          <w:szCs w:val="28"/>
          <w:lang w:eastAsia="es-AR"/>
        </w:rPr>
      </w:pPr>
    </w:p>
    <w:p w:rsidR="005A1C1B" w:rsidRDefault="005A1C1B" w:rsidP="005A1C1B">
      <w:pPr>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O bien</w:t>
      </w:r>
    </w:p>
    <w:p w:rsidR="005A1C1B" w:rsidRDefault="005A1C1B" w:rsidP="005A1C1B">
      <w:pPr>
        <w:jc w:val="center"/>
        <w:rPr>
          <w:noProof/>
          <w:lang w:eastAsia="es-AR"/>
        </w:rPr>
      </w:pPr>
      <w:r>
        <w:rPr>
          <w:noProof/>
          <w:lang w:eastAsia="es-AR"/>
        </w:rPr>
        <w:drawing>
          <wp:anchor distT="0" distB="0" distL="114300" distR="114300" simplePos="0" relativeHeight="251668480" behindDoc="0" locked="0" layoutInCell="1" allowOverlap="1" wp14:anchorId="4706317E" wp14:editId="53A57A86">
            <wp:simplePos x="0" y="0"/>
            <wp:positionH relativeFrom="column">
              <wp:posOffset>2129790</wp:posOffset>
            </wp:positionH>
            <wp:positionV relativeFrom="paragraph">
              <wp:posOffset>152400</wp:posOffset>
            </wp:positionV>
            <wp:extent cx="1870075" cy="619125"/>
            <wp:effectExtent l="0" t="0" r="0"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39237" t="65257" r="36643" b="20544"/>
                    <a:stretch/>
                  </pic:blipFill>
                  <pic:spPr bwMode="auto">
                    <a:xfrm>
                      <a:off x="0" y="0"/>
                      <a:ext cx="1870075"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1C1B" w:rsidRDefault="005A1C1B" w:rsidP="005A1C1B">
      <w:pPr>
        <w:jc w:val="center"/>
        <w:rPr>
          <w:rFonts w:ascii="Times New Roman" w:eastAsia="Times New Roman" w:hAnsi="Times New Roman" w:cs="Times New Roman"/>
          <w:sz w:val="28"/>
          <w:szCs w:val="28"/>
          <w:lang w:eastAsia="es-AR"/>
        </w:rPr>
      </w:pPr>
    </w:p>
    <w:p w:rsidR="00D12BCE" w:rsidRDefault="00D12BCE" w:rsidP="005A1C1B">
      <w:pPr>
        <w:jc w:val="center"/>
        <w:rPr>
          <w:rFonts w:ascii="Times New Roman" w:eastAsia="Times New Roman" w:hAnsi="Times New Roman" w:cs="Times New Roman"/>
          <w:sz w:val="28"/>
          <w:szCs w:val="28"/>
          <w:lang w:eastAsia="es-AR"/>
        </w:rPr>
      </w:pPr>
    </w:p>
    <w:p w:rsidR="00D12BCE" w:rsidRDefault="00D12BCE" w:rsidP="005A1C1B">
      <w:pPr>
        <w:jc w:val="center"/>
        <w:rPr>
          <w:rFonts w:ascii="Times New Roman" w:eastAsia="Times New Roman" w:hAnsi="Times New Roman" w:cs="Times New Roman"/>
          <w:sz w:val="28"/>
          <w:szCs w:val="28"/>
          <w:lang w:eastAsia="es-AR"/>
        </w:rPr>
      </w:pPr>
    </w:p>
    <w:p w:rsidR="00D12BCE" w:rsidRDefault="00D12BCE" w:rsidP="005A1C1B">
      <w:pPr>
        <w:jc w:val="center"/>
        <w:rPr>
          <w:noProof/>
          <w:lang w:eastAsia="es-AR"/>
        </w:rPr>
      </w:pPr>
    </w:p>
    <w:p w:rsidR="00D12BCE" w:rsidRDefault="00D12BCE" w:rsidP="005A1C1B">
      <w:pPr>
        <w:jc w:val="center"/>
        <w:rPr>
          <w:rFonts w:ascii="Times New Roman" w:eastAsia="Times New Roman" w:hAnsi="Times New Roman" w:cs="Times New Roman"/>
          <w:sz w:val="28"/>
          <w:szCs w:val="28"/>
          <w:lang w:eastAsia="es-AR"/>
        </w:rPr>
      </w:pPr>
      <w:r>
        <w:rPr>
          <w:noProof/>
          <w:lang w:eastAsia="es-AR"/>
        </w:rPr>
        <w:drawing>
          <wp:inline distT="0" distB="0" distL="0" distR="0" wp14:anchorId="739D8ADD" wp14:editId="6BDDA4BF">
            <wp:extent cx="1200150" cy="4191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0426" t="41692" r="38172" b="45015"/>
                    <a:stretch/>
                  </pic:blipFill>
                  <pic:spPr bwMode="auto">
                    <a:xfrm>
                      <a:off x="0" y="0"/>
                      <a:ext cx="1201117" cy="419438"/>
                    </a:xfrm>
                    <a:prstGeom prst="rect">
                      <a:avLst/>
                    </a:prstGeom>
                    <a:ln>
                      <a:noFill/>
                    </a:ln>
                    <a:extLst>
                      <a:ext uri="{53640926-AAD7-44D8-BBD7-CCE9431645EC}">
                        <a14:shadowObscured xmlns:a14="http://schemas.microsoft.com/office/drawing/2010/main"/>
                      </a:ext>
                    </a:extLst>
                  </pic:spPr>
                </pic:pic>
              </a:graphicData>
            </a:graphic>
          </wp:inline>
        </w:drawing>
      </w:r>
    </w:p>
    <w:p w:rsidR="005A1C1B" w:rsidRDefault="005A1C1B" w:rsidP="005A1C1B">
      <w:pPr>
        <w:jc w:val="center"/>
        <w:rPr>
          <w:rFonts w:ascii="Times New Roman" w:eastAsia="Times New Roman" w:hAnsi="Times New Roman" w:cs="Times New Roman"/>
          <w:sz w:val="28"/>
          <w:szCs w:val="28"/>
          <w:lang w:eastAsia="es-AR"/>
        </w:rPr>
      </w:pPr>
    </w:p>
    <w:p w:rsidR="005A1C1B" w:rsidRDefault="005A1C1B" w:rsidP="005A1C1B">
      <w:pPr>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Reemplazando los datos supuestos:</w:t>
      </w:r>
    </w:p>
    <w:p w:rsidR="005A1C1B" w:rsidRDefault="005A1C1B" w:rsidP="005A1C1B">
      <w:pPr>
        <w:rPr>
          <w:rFonts w:ascii="Times New Roman" w:eastAsia="Times New Roman" w:hAnsi="Times New Roman" w:cs="Times New Roman"/>
          <w:sz w:val="28"/>
          <w:szCs w:val="28"/>
          <w:lang w:eastAsia="es-AR"/>
        </w:rPr>
      </w:pPr>
    </w:p>
    <w:p w:rsidR="009D4BE0" w:rsidRDefault="009D4BE0" w:rsidP="005A1C1B">
      <w:pPr>
        <w:rPr>
          <w:rFonts w:ascii="Times New Roman" w:eastAsia="Times New Roman" w:hAnsi="Times New Roman" w:cs="Times New Roman"/>
          <w:sz w:val="28"/>
          <w:szCs w:val="28"/>
          <w:lang w:eastAsia="es-AR"/>
        </w:rPr>
      </w:pPr>
    </w:p>
    <w:p w:rsidR="009D4BE0" w:rsidRDefault="009D4BE0" w:rsidP="005A1C1B">
      <w:pPr>
        <w:rPr>
          <w:rFonts w:ascii="Times New Roman" w:eastAsia="Times New Roman" w:hAnsi="Times New Roman" w:cs="Times New Roman"/>
          <w:sz w:val="28"/>
          <w:szCs w:val="28"/>
          <w:lang w:eastAsia="es-AR"/>
        </w:rPr>
      </w:pPr>
      <w:r>
        <w:rPr>
          <w:noProof/>
          <w:lang w:eastAsia="es-AR"/>
        </w:rPr>
        <w:drawing>
          <wp:anchor distT="0" distB="0" distL="114300" distR="114300" simplePos="0" relativeHeight="251669504" behindDoc="0" locked="0" layoutInCell="1" allowOverlap="1">
            <wp:simplePos x="0" y="0"/>
            <wp:positionH relativeFrom="column">
              <wp:posOffset>2120265</wp:posOffset>
            </wp:positionH>
            <wp:positionV relativeFrom="paragraph">
              <wp:posOffset>-223520</wp:posOffset>
            </wp:positionV>
            <wp:extent cx="1132840" cy="68580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45013" t="61934" r="42078" b="24169"/>
                    <a:stretch/>
                  </pic:blipFill>
                  <pic:spPr bwMode="auto">
                    <a:xfrm>
                      <a:off x="0" y="0"/>
                      <a:ext cx="113284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4BE0" w:rsidRDefault="009D4BE0" w:rsidP="005A1C1B">
      <w:pPr>
        <w:rPr>
          <w:rFonts w:ascii="Times New Roman" w:eastAsia="Times New Roman" w:hAnsi="Times New Roman" w:cs="Times New Roman"/>
          <w:sz w:val="28"/>
          <w:szCs w:val="28"/>
          <w:lang w:eastAsia="es-AR"/>
        </w:rPr>
      </w:pPr>
    </w:p>
    <w:p w:rsidR="009D4BE0" w:rsidRDefault="009D4BE0" w:rsidP="009D4BE0">
      <w:pPr>
        <w:jc w:val="center"/>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y= (4</w:t>
      </w:r>
      <w:proofErr w:type="gramStart"/>
      <w:r>
        <w:rPr>
          <w:rFonts w:ascii="Times New Roman" w:eastAsia="Times New Roman" w:hAnsi="Times New Roman" w:cs="Times New Roman"/>
          <w:sz w:val="28"/>
          <w:szCs w:val="28"/>
          <w:lang w:eastAsia="es-AR"/>
        </w:rPr>
        <w:t>.(</w:t>
      </w:r>
      <w:proofErr w:type="gramEnd"/>
      <w:r>
        <w:rPr>
          <w:rFonts w:ascii="Times New Roman" w:eastAsia="Times New Roman" w:hAnsi="Times New Roman" w:cs="Times New Roman"/>
          <w:sz w:val="28"/>
          <w:szCs w:val="28"/>
          <w:lang w:eastAsia="es-AR"/>
        </w:rPr>
        <w:t>1.5 m).x²)/(15m)²</w:t>
      </w:r>
    </w:p>
    <w:p w:rsidR="009D4BE0" w:rsidRDefault="009D4BE0" w:rsidP="009D4BE0">
      <w:pPr>
        <w:jc w:val="center"/>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y= 6m x²/225m²</w:t>
      </w:r>
    </w:p>
    <w:p w:rsidR="009D4BE0" w:rsidRDefault="009D4BE0" w:rsidP="009D4BE0">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y= (x²/37.5</w:t>
      </w:r>
      <w:proofErr w:type="gramStart"/>
      <w:r>
        <w:rPr>
          <w:rFonts w:ascii="Times New Roman" w:eastAsia="Times New Roman" w:hAnsi="Times New Roman" w:cs="Times New Roman"/>
          <w:sz w:val="28"/>
          <w:szCs w:val="28"/>
          <w:lang w:eastAsia="es-AR"/>
        </w:rPr>
        <w:t>)m</w:t>
      </w:r>
      <w:proofErr w:type="gramEnd"/>
    </w:p>
    <w:p w:rsidR="009D4BE0" w:rsidRDefault="009D4BE0" w:rsidP="009D4BE0">
      <w:pPr>
        <w:tabs>
          <w:tab w:val="left" w:pos="5670"/>
        </w:tabs>
        <w:jc w:val="center"/>
        <w:rPr>
          <w:rFonts w:ascii="Times New Roman" w:eastAsia="Times New Roman" w:hAnsi="Times New Roman" w:cs="Times New Roman"/>
          <w:sz w:val="28"/>
          <w:szCs w:val="28"/>
          <w:lang w:eastAsia="es-AR"/>
        </w:rPr>
      </w:pPr>
    </w:p>
    <w:p w:rsidR="009D4BE0" w:rsidRDefault="009D4BE0" w:rsidP="009D4BE0">
      <w:pPr>
        <w:tabs>
          <w:tab w:val="left" w:pos="5670"/>
        </w:tabs>
        <w:jc w:val="center"/>
        <w:rPr>
          <w:rFonts w:ascii="Times New Roman" w:eastAsia="Times New Roman" w:hAnsi="Times New Roman" w:cs="Times New Roman"/>
          <w:sz w:val="28"/>
          <w:szCs w:val="28"/>
          <w:lang w:eastAsia="es-AR"/>
        </w:rPr>
      </w:pPr>
      <w:r>
        <w:rPr>
          <w:noProof/>
          <w:lang w:eastAsia="es-AR"/>
        </w:rPr>
        <w:drawing>
          <wp:inline distT="0" distB="0" distL="0" distR="0" wp14:anchorId="14F7B7D9" wp14:editId="7E54ADE9">
            <wp:extent cx="1343025" cy="80581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4503" t="41390" r="41059" b="43202"/>
                    <a:stretch/>
                  </pic:blipFill>
                  <pic:spPr bwMode="auto">
                    <a:xfrm>
                      <a:off x="0" y="0"/>
                      <a:ext cx="1344107" cy="806464"/>
                    </a:xfrm>
                    <a:prstGeom prst="rect">
                      <a:avLst/>
                    </a:prstGeom>
                    <a:ln>
                      <a:noFill/>
                    </a:ln>
                    <a:extLst>
                      <a:ext uri="{53640926-AAD7-44D8-BBD7-CCE9431645EC}">
                        <a14:shadowObscured xmlns:a14="http://schemas.microsoft.com/office/drawing/2010/main"/>
                      </a:ext>
                    </a:extLst>
                  </pic:spPr>
                </pic:pic>
              </a:graphicData>
            </a:graphic>
          </wp:inline>
        </w:drawing>
      </w:r>
    </w:p>
    <w:p w:rsidR="009D4BE0" w:rsidRPr="00764269" w:rsidRDefault="009D4BE0" w:rsidP="009D4BE0">
      <w:pPr>
        <w:tabs>
          <w:tab w:val="left" w:pos="5670"/>
        </w:tabs>
        <w:jc w:val="center"/>
        <w:rPr>
          <w:rFonts w:ascii="Times New Roman" w:eastAsia="Times New Roman" w:hAnsi="Times New Roman" w:cs="Times New Roman"/>
          <w:sz w:val="28"/>
          <w:szCs w:val="28"/>
          <w:lang w:val="en-US" w:eastAsia="es-AR"/>
        </w:rPr>
      </w:pPr>
      <w:proofErr w:type="spellStart"/>
      <w:r w:rsidRPr="00764269">
        <w:rPr>
          <w:rFonts w:ascii="Times New Roman" w:eastAsia="Times New Roman" w:hAnsi="Times New Roman" w:cs="Times New Roman"/>
          <w:sz w:val="28"/>
          <w:szCs w:val="28"/>
          <w:lang w:val="en-US" w:eastAsia="es-AR"/>
        </w:rPr>
        <w:t>Fh</w:t>
      </w:r>
      <w:proofErr w:type="spellEnd"/>
      <w:r w:rsidRPr="00764269">
        <w:rPr>
          <w:rFonts w:ascii="Times New Roman" w:eastAsia="Times New Roman" w:hAnsi="Times New Roman" w:cs="Times New Roman"/>
          <w:sz w:val="28"/>
          <w:szCs w:val="28"/>
          <w:lang w:val="en-US" w:eastAsia="es-AR"/>
        </w:rPr>
        <w:t>= (1 kg/</w:t>
      </w:r>
      <w:proofErr w:type="gramStart"/>
      <w:r w:rsidRPr="00764269">
        <w:rPr>
          <w:rFonts w:ascii="Times New Roman" w:eastAsia="Times New Roman" w:hAnsi="Times New Roman" w:cs="Times New Roman"/>
          <w:sz w:val="28"/>
          <w:szCs w:val="28"/>
          <w:lang w:val="en-US" w:eastAsia="es-AR"/>
        </w:rPr>
        <w:t>m .</w:t>
      </w:r>
      <w:proofErr w:type="gramEnd"/>
      <w:r w:rsidRPr="00764269">
        <w:rPr>
          <w:rFonts w:ascii="Times New Roman" w:eastAsia="Times New Roman" w:hAnsi="Times New Roman" w:cs="Times New Roman"/>
          <w:sz w:val="28"/>
          <w:szCs w:val="28"/>
          <w:lang w:val="en-US" w:eastAsia="es-AR"/>
        </w:rPr>
        <w:t xml:space="preserve"> 225m²)/8m</w:t>
      </w:r>
    </w:p>
    <w:p w:rsidR="009D4BE0" w:rsidRPr="00764269" w:rsidRDefault="009D4BE0" w:rsidP="009D4BE0">
      <w:pPr>
        <w:pBdr>
          <w:top w:val="single" w:sz="4" w:space="1" w:color="auto"/>
          <w:left w:val="single" w:sz="4" w:space="4" w:color="auto"/>
          <w:bottom w:val="single" w:sz="4" w:space="1" w:color="auto"/>
          <w:right w:val="single" w:sz="4" w:space="4" w:color="auto"/>
        </w:pBdr>
        <w:tabs>
          <w:tab w:val="left" w:pos="5670"/>
        </w:tabs>
        <w:jc w:val="center"/>
        <w:rPr>
          <w:rFonts w:ascii="Times New Roman" w:eastAsia="Times New Roman" w:hAnsi="Times New Roman" w:cs="Times New Roman"/>
          <w:sz w:val="28"/>
          <w:szCs w:val="28"/>
          <w:lang w:val="en-US" w:eastAsia="es-AR"/>
        </w:rPr>
      </w:pPr>
      <w:proofErr w:type="spellStart"/>
      <w:r w:rsidRPr="00764269">
        <w:rPr>
          <w:rFonts w:ascii="Times New Roman" w:eastAsia="Times New Roman" w:hAnsi="Times New Roman" w:cs="Times New Roman"/>
          <w:sz w:val="28"/>
          <w:szCs w:val="28"/>
          <w:lang w:val="en-US" w:eastAsia="es-AR"/>
        </w:rPr>
        <w:t>Fh</w:t>
      </w:r>
      <w:proofErr w:type="spellEnd"/>
      <w:r w:rsidRPr="00764269">
        <w:rPr>
          <w:rFonts w:ascii="Times New Roman" w:eastAsia="Times New Roman" w:hAnsi="Times New Roman" w:cs="Times New Roman"/>
          <w:sz w:val="28"/>
          <w:szCs w:val="28"/>
          <w:lang w:val="en-US" w:eastAsia="es-AR"/>
        </w:rPr>
        <w:t>= 28.125 kg</w:t>
      </w:r>
    </w:p>
    <w:p w:rsidR="009D4BE0" w:rsidRPr="00764269" w:rsidRDefault="009D4BE0" w:rsidP="009D4BE0">
      <w:pPr>
        <w:rPr>
          <w:rFonts w:ascii="Times New Roman" w:eastAsia="Times New Roman" w:hAnsi="Times New Roman" w:cs="Times New Roman"/>
          <w:sz w:val="28"/>
          <w:szCs w:val="28"/>
          <w:lang w:val="en-US" w:eastAsia="es-AR"/>
        </w:rPr>
      </w:pPr>
      <w:r>
        <w:rPr>
          <w:noProof/>
          <w:lang w:eastAsia="es-AR"/>
        </w:rPr>
        <w:drawing>
          <wp:anchor distT="0" distB="0" distL="114300" distR="114300" simplePos="0" relativeHeight="251671552" behindDoc="0" locked="0" layoutInCell="1" allowOverlap="1" wp14:anchorId="5A9C5C57" wp14:editId="3B8F5B35">
            <wp:simplePos x="0" y="0"/>
            <wp:positionH relativeFrom="column">
              <wp:posOffset>1777365</wp:posOffset>
            </wp:positionH>
            <wp:positionV relativeFrom="paragraph">
              <wp:posOffset>327025</wp:posOffset>
            </wp:positionV>
            <wp:extent cx="1870075" cy="619125"/>
            <wp:effectExtent l="0" t="0" r="0" b="95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39237" t="65257" r="36643" b="20544"/>
                    <a:stretch/>
                  </pic:blipFill>
                  <pic:spPr bwMode="auto">
                    <a:xfrm>
                      <a:off x="0" y="0"/>
                      <a:ext cx="1870075"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4BE0" w:rsidRPr="00764269" w:rsidRDefault="009D4BE0" w:rsidP="009D4BE0">
      <w:pPr>
        <w:jc w:val="center"/>
        <w:rPr>
          <w:rFonts w:ascii="Times New Roman" w:eastAsia="Times New Roman" w:hAnsi="Times New Roman" w:cs="Times New Roman"/>
          <w:sz w:val="28"/>
          <w:szCs w:val="28"/>
          <w:lang w:val="en-US" w:eastAsia="es-AR"/>
        </w:rPr>
      </w:pPr>
    </w:p>
    <w:p w:rsidR="009D4BE0" w:rsidRPr="00764269" w:rsidRDefault="009D4BE0" w:rsidP="009D4BE0">
      <w:pPr>
        <w:jc w:val="center"/>
        <w:rPr>
          <w:rFonts w:ascii="Times New Roman" w:eastAsia="Times New Roman" w:hAnsi="Times New Roman" w:cs="Times New Roman"/>
          <w:sz w:val="28"/>
          <w:szCs w:val="28"/>
          <w:lang w:val="en-US" w:eastAsia="es-AR"/>
        </w:rPr>
      </w:pPr>
    </w:p>
    <w:p w:rsidR="009D4BE0" w:rsidRDefault="009D4BE0" w:rsidP="009D4BE0">
      <w:pPr>
        <w:jc w:val="center"/>
        <w:rPr>
          <w:rFonts w:ascii="Times New Roman" w:eastAsia="Times New Roman" w:hAnsi="Times New Roman" w:cs="Times New Roman"/>
          <w:sz w:val="28"/>
          <w:szCs w:val="28"/>
          <w:lang w:eastAsia="es-AR"/>
        </w:rPr>
      </w:pPr>
      <w:proofErr w:type="spellStart"/>
      <w:r>
        <w:rPr>
          <w:rFonts w:ascii="Times New Roman" w:eastAsia="Times New Roman" w:hAnsi="Times New Roman" w:cs="Times New Roman"/>
          <w:sz w:val="28"/>
          <w:szCs w:val="28"/>
          <w:lang w:eastAsia="es-AR"/>
        </w:rPr>
        <w:t>Ө</w:t>
      </w:r>
      <w:r w:rsidR="00D12BCE">
        <w:rPr>
          <w:rFonts w:ascii="Times New Roman" w:eastAsia="Times New Roman" w:hAnsi="Times New Roman" w:cs="Times New Roman"/>
          <w:sz w:val="28"/>
          <w:szCs w:val="28"/>
          <w:lang w:eastAsia="es-AR"/>
        </w:rPr>
        <w:t>max</w:t>
      </w:r>
      <w:proofErr w:type="spellEnd"/>
      <w:r w:rsidR="00D12BCE">
        <w:rPr>
          <w:rFonts w:ascii="Times New Roman" w:eastAsia="Times New Roman" w:hAnsi="Times New Roman" w:cs="Times New Roman"/>
          <w:sz w:val="28"/>
          <w:szCs w:val="28"/>
          <w:lang w:eastAsia="es-AR"/>
        </w:rPr>
        <w:t xml:space="preserve">= </w:t>
      </w:r>
      <w:proofErr w:type="spellStart"/>
      <w:r w:rsidR="00D12BCE">
        <w:rPr>
          <w:rFonts w:ascii="Times New Roman" w:eastAsia="Times New Roman" w:hAnsi="Times New Roman" w:cs="Times New Roman"/>
          <w:sz w:val="28"/>
          <w:szCs w:val="28"/>
          <w:lang w:eastAsia="es-AR"/>
        </w:rPr>
        <w:t>a</w:t>
      </w:r>
      <w:r>
        <w:rPr>
          <w:rFonts w:ascii="Times New Roman" w:eastAsia="Times New Roman" w:hAnsi="Times New Roman" w:cs="Times New Roman"/>
          <w:sz w:val="28"/>
          <w:szCs w:val="28"/>
          <w:lang w:eastAsia="es-AR"/>
        </w:rPr>
        <w:t>r</w:t>
      </w:r>
      <w:r w:rsidR="00D12BCE">
        <w:rPr>
          <w:rFonts w:ascii="Times New Roman" w:eastAsia="Times New Roman" w:hAnsi="Times New Roman" w:cs="Times New Roman"/>
          <w:sz w:val="28"/>
          <w:szCs w:val="28"/>
          <w:lang w:eastAsia="es-AR"/>
        </w:rPr>
        <w:t>c</w:t>
      </w:r>
      <w:proofErr w:type="spellEnd"/>
      <w:r>
        <w:rPr>
          <w:rFonts w:ascii="Times New Roman" w:eastAsia="Times New Roman" w:hAnsi="Times New Roman" w:cs="Times New Roman"/>
          <w:sz w:val="28"/>
          <w:szCs w:val="28"/>
          <w:lang w:eastAsia="es-AR"/>
        </w:rPr>
        <w:t xml:space="preserve"> tan ((1kg/</w:t>
      </w:r>
      <w:proofErr w:type="gramStart"/>
      <w:r>
        <w:rPr>
          <w:rFonts w:ascii="Times New Roman" w:eastAsia="Times New Roman" w:hAnsi="Times New Roman" w:cs="Times New Roman"/>
          <w:sz w:val="28"/>
          <w:szCs w:val="28"/>
          <w:lang w:eastAsia="es-AR"/>
        </w:rPr>
        <w:t>m .</w:t>
      </w:r>
      <w:proofErr w:type="gramEnd"/>
      <w:r>
        <w:rPr>
          <w:rFonts w:ascii="Times New Roman" w:eastAsia="Times New Roman" w:hAnsi="Times New Roman" w:cs="Times New Roman"/>
          <w:sz w:val="28"/>
          <w:szCs w:val="28"/>
          <w:lang w:eastAsia="es-AR"/>
        </w:rPr>
        <w:t xml:space="preserve"> 10 m)/ (2 . 28,125 kg))</w:t>
      </w:r>
    </w:p>
    <w:p w:rsidR="009D4BE0" w:rsidRDefault="009D4BE0" w:rsidP="009D4BE0">
      <w:pPr>
        <w:jc w:val="center"/>
        <w:rPr>
          <w:rFonts w:ascii="Times New Roman" w:eastAsia="Times New Roman" w:hAnsi="Times New Roman" w:cs="Times New Roman"/>
          <w:sz w:val="28"/>
          <w:szCs w:val="28"/>
          <w:lang w:eastAsia="es-AR"/>
        </w:rPr>
      </w:pPr>
      <w:proofErr w:type="spellStart"/>
      <w:r>
        <w:rPr>
          <w:rFonts w:ascii="Times New Roman" w:eastAsia="Times New Roman" w:hAnsi="Times New Roman" w:cs="Times New Roman"/>
          <w:sz w:val="28"/>
          <w:szCs w:val="28"/>
          <w:lang w:eastAsia="es-AR"/>
        </w:rPr>
        <w:t>Өmax</w:t>
      </w:r>
      <w:proofErr w:type="spellEnd"/>
      <w:r>
        <w:rPr>
          <w:rFonts w:ascii="Times New Roman" w:eastAsia="Times New Roman" w:hAnsi="Times New Roman" w:cs="Times New Roman"/>
          <w:sz w:val="28"/>
          <w:szCs w:val="28"/>
          <w:lang w:eastAsia="es-AR"/>
        </w:rPr>
        <w:t xml:space="preserve"> =</w:t>
      </w:r>
      <w:proofErr w:type="spellStart"/>
      <w:r w:rsidR="00D12BCE">
        <w:rPr>
          <w:rFonts w:ascii="Times New Roman" w:eastAsia="Times New Roman" w:hAnsi="Times New Roman" w:cs="Times New Roman"/>
          <w:sz w:val="28"/>
          <w:szCs w:val="28"/>
          <w:lang w:eastAsia="es-AR"/>
        </w:rPr>
        <w:t>arc</w:t>
      </w:r>
      <w:proofErr w:type="spellEnd"/>
      <w:r w:rsidR="00D12BCE">
        <w:rPr>
          <w:rFonts w:ascii="Times New Roman" w:eastAsia="Times New Roman" w:hAnsi="Times New Roman" w:cs="Times New Roman"/>
          <w:sz w:val="28"/>
          <w:szCs w:val="28"/>
          <w:lang w:eastAsia="es-AR"/>
        </w:rPr>
        <w:t xml:space="preserve"> </w:t>
      </w:r>
      <w:proofErr w:type="gramStart"/>
      <w:r w:rsidR="00D12BCE">
        <w:rPr>
          <w:rFonts w:ascii="Times New Roman" w:eastAsia="Times New Roman" w:hAnsi="Times New Roman" w:cs="Times New Roman"/>
          <w:sz w:val="28"/>
          <w:szCs w:val="28"/>
          <w:lang w:eastAsia="es-AR"/>
        </w:rPr>
        <w:t>tan(</w:t>
      </w:r>
      <w:proofErr w:type="gramEnd"/>
      <w:r>
        <w:rPr>
          <w:rFonts w:ascii="Times New Roman" w:eastAsia="Times New Roman" w:hAnsi="Times New Roman" w:cs="Times New Roman"/>
          <w:sz w:val="28"/>
          <w:szCs w:val="28"/>
          <w:lang w:eastAsia="es-AR"/>
        </w:rPr>
        <w:t xml:space="preserve"> </w:t>
      </w:r>
      <w:r w:rsidR="00D12BCE">
        <w:rPr>
          <w:rFonts w:ascii="Times New Roman" w:eastAsia="Times New Roman" w:hAnsi="Times New Roman" w:cs="Times New Roman"/>
          <w:sz w:val="28"/>
          <w:szCs w:val="28"/>
          <w:lang w:eastAsia="es-AR"/>
        </w:rPr>
        <w:t>10kg/56.26kg)</w:t>
      </w:r>
    </w:p>
    <w:p w:rsidR="00D12BCE" w:rsidRDefault="00D12BCE" w:rsidP="009D4BE0">
      <w:pPr>
        <w:jc w:val="center"/>
        <w:rPr>
          <w:rFonts w:ascii="Times New Roman" w:eastAsia="Times New Roman" w:hAnsi="Times New Roman" w:cs="Times New Roman"/>
          <w:sz w:val="28"/>
          <w:szCs w:val="28"/>
          <w:lang w:eastAsia="es-AR"/>
        </w:rPr>
      </w:pPr>
      <w:proofErr w:type="spellStart"/>
      <w:r>
        <w:rPr>
          <w:rFonts w:ascii="Times New Roman" w:eastAsia="Times New Roman" w:hAnsi="Times New Roman" w:cs="Times New Roman"/>
          <w:sz w:val="28"/>
          <w:szCs w:val="28"/>
          <w:lang w:eastAsia="es-AR"/>
        </w:rPr>
        <w:t>Өmax</w:t>
      </w:r>
      <w:proofErr w:type="spellEnd"/>
      <w:r>
        <w:rPr>
          <w:rFonts w:ascii="Times New Roman" w:eastAsia="Times New Roman" w:hAnsi="Times New Roman" w:cs="Times New Roman"/>
          <w:sz w:val="28"/>
          <w:szCs w:val="28"/>
          <w:lang w:eastAsia="es-AR"/>
        </w:rPr>
        <w:t xml:space="preserve"> = </w:t>
      </w:r>
      <w:proofErr w:type="spellStart"/>
      <w:r>
        <w:rPr>
          <w:rFonts w:ascii="Times New Roman" w:eastAsia="Times New Roman" w:hAnsi="Times New Roman" w:cs="Times New Roman"/>
          <w:sz w:val="28"/>
          <w:szCs w:val="28"/>
          <w:lang w:eastAsia="es-AR"/>
        </w:rPr>
        <w:t>arc</w:t>
      </w:r>
      <w:proofErr w:type="spellEnd"/>
      <w:r>
        <w:rPr>
          <w:rFonts w:ascii="Times New Roman" w:eastAsia="Times New Roman" w:hAnsi="Times New Roman" w:cs="Times New Roman"/>
          <w:sz w:val="28"/>
          <w:szCs w:val="28"/>
          <w:lang w:eastAsia="es-AR"/>
        </w:rPr>
        <w:t xml:space="preserve"> tan (0.177)</w:t>
      </w:r>
    </w:p>
    <w:p w:rsidR="009D4BE0" w:rsidRDefault="00D12BCE" w:rsidP="00D12BCE">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sz w:val="28"/>
          <w:szCs w:val="28"/>
          <w:lang w:eastAsia="es-AR"/>
        </w:rPr>
      </w:pPr>
      <w:proofErr w:type="spellStart"/>
      <w:r>
        <w:rPr>
          <w:rFonts w:ascii="Times New Roman" w:eastAsia="Times New Roman" w:hAnsi="Times New Roman" w:cs="Times New Roman"/>
          <w:sz w:val="28"/>
          <w:szCs w:val="28"/>
          <w:lang w:eastAsia="es-AR"/>
        </w:rPr>
        <w:t>Өmax</w:t>
      </w:r>
      <w:proofErr w:type="spellEnd"/>
      <w:r>
        <w:rPr>
          <w:rFonts w:ascii="Times New Roman" w:eastAsia="Times New Roman" w:hAnsi="Times New Roman" w:cs="Times New Roman"/>
          <w:sz w:val="28"/>
          <w:szCs w:val="28"/>
          <w:lang w:eastAsia="es-AR"/>
        </w:rPr>
        <w:t xml:space="preserve"> = 10.08°</w:t>
      </w:r>
    </w:p>
    <w:p w:rsidR="009D4BE0" w:rsidRDefault="009D4BE0" w:rsidP="009D4BE0">
      <w:pPr>
        <w:jc w:val="center"/>
        <w:rPr>
          <w:rFonts w:ascii="Times New Roman" w:eastAsia="Times New Roman" w:hAnsi="Times New Roman" w:cs="Times New Roman"/>
          <w:sz w:val="28"/>
          <w:szCs w:val="28"/>
          <w:lang w:eastAsia="es-AR"/>
        </w:rPr>
      </w:pPr>
    </w:p>
    <w:p w:rsidR="00D12BCE" w:rsidRDefault="00D12BCE" w:rsidP="009D4BE0">
      <w:pPr>
        <w:jc w:val="center"/>
        <w:rPr>
          <w:rFonts w:ascii="Times New Roman" w:eastAsia="Times New Roman" w:hAnsi="Times New Roman" w:cs="Times New Roman"/>
          <w:sz w:val="28"/>
          <w:szCs w:val="28"/>
          <w:lang w:eastAsia="es-AR"/>
        </w:rPr>
      </w:pPr>
      <w:r>
        <w:rPr>
          <w:noProof/>
          <w:lang w:eastAsia="es-AR"/>
        </w:rPr>
        <w:lastRenderedPageBreak/>
        <w:drawing>
          <wp:inline distT="0" distB="0" distL="0" distR="0" wp14:anchorId="0C34DC21" wp14:editId="62ED88EC">
            <wp:extent cx="1636567" cy="571500"/>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0426" t="41692" r="38172" b="45015"/>
                    <a:stretch/>
                  </pic:blipFill>
                  <pic:spPr bwMode="auto">
                    <a:xfrm>
                      <a:off x="0" y="0"/>
                      <a:ext cx="1637887" cy="571961"/>
                    </a:xfrm>
                    <a:prstGeom prst="rect">
                      <a:avLst/>
                    </a:prstGeom>
                    <a:ln>
                      <a:noFill/>
                    </a:ln>
                    <a:extLst>
                      <a:ext uri="{53640926-AAD7-44D8-BBD7-CCE9431645EC}">
                        <a14:shadowObscured xmlns:a14="http://schemas.microsoft.com/office/drawing/2010/main"/>
                      </a:ext>
                    </a:extLst>
                  </pic:spPr>
                </pic:pic>
              </a:graphicData>
            </a:graphic>
          </wp:inline>
        </w:drawing>
      </w:r>
    </w:p>
    <w:p w:rsidR="00D12BCE" w:rsidRPr="00764269" w:rsidRDefault="00D12BCE" w:rsidP="009D4BE0">
      <w:pPr>
        <w:jc w:val="center"/>
        <w:rPr>
          <w:rFonts w:ascii="Times New Roman" w:eastAsia="Times New Roman" w:hAnsi="Times New Roman" w:cs="Times New Roman"/>
          <w:sz w:val="28"/>
          <w:szCs w:val="28"/>
          <w:lang w:val="en-US" w:eastAsia="es-AR"/>
        </w:rPr>
      </w:pPr>
      <w:r w:rsidRPr="00764269">
        <w:rPr>
          <w:rFonts w:ascii="Times New Roman" w:eastAsia="Times New Roman" w:hAnsi="Times New Roman" w:cs="Times New Roman"/>
          <w:sz w:val="28"/>
          <w:szCs w:val="28"/>
          <w:lang w:val="en-US" w:eastAsia="es-AR"/>
        </w:rPr>
        <w:t xml:space="preserve">T max= 28.125 kg/ </w:t>
      </w:r>
      <w:proofErr w:type="spellStart"/>
      <w:r w:rsidRPr="00764269">
        <w:rPr>
          <w:rFonts w:ascii="Times New Roman" w:eastAsia="Times New Roman" w:hAnsi="Times New Roman" w:cs="Times New Roman"/>
          <w:sz w:val="28"/>
          <w:szCs w:val="28"/>
          <w:lang w:val="en-US" w:eastAsia="es-AR"/>
        </w:rPr>
        <w:t>cos</w:t>
      </w:r>
      <w:proofErr w:type="spellEnd"/>
      <w:r w:rsidRPr="00764269">
        <w:rPr>
          <w:rFonts w:ascii="Times New Roman" w:eastAsia="Times New Roman" w:hAnsi="Times New Roman" w:cs="Times New Roman"/>
          <w:sz w:val="28"/>
          <w:szCs w:val="28"/>
          <w:lang w:val="en-US" w:eastAsia="es-AR"/>
        </w:rPr>
        <w:t xml:space="preserve"> (10.08°)</w:t>
      </w:r>
    </w:p>
    <w:p w:rsidR="00D12BCE" w:rsidRPr="00764269" w:rsidRDefault="00D12BCE" w:rsidP="00D12BCE">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sz w:val="28"/>
          <w:szCs w:val="28"/>
          <w:lang w:val="en-US" w:eastAsia="es-AR"/>
        </w:rPr>
      </w:pPr>
      <w:r w:rsidRPr="00764269">
        <w:rPr>
          <w:rFonts w:ascii="Times New Roman" w:eastAsia="Times New Roman" w:hAnsi="Times New Roman" w:cs="Times New Roman"/>
          <w:sz w:val="28"/>
          <w:szCs w:val="28"/>
          <w:lang w:val="en-US" w:eastAsia="es-AR"/>
        </w:rPr>
        <w:t>T max= 28.56 kg</w:t>
      </w:r>
    </w:p>
    <w:p w:rsidR="00764269" w:rsidRDefault="00764269" w:rsidP="00764269">
      <w:pPr>
        <w:jc w:val="center"/>
        <w:rPr>
          <w:rFonts w:ascii="Times New Roman" w:eastAsia="Times New Roman" w:hAnsi="Times New Roman" w:cs="Times New Roman"/>
          <w:b/>
          <w:sz w:val="28"/>
          <w:szCs w:val="28"/>
          <w:u w:val="single"/>
          <w:lang w:eastAsia="es-AR"/>
        </w:rPr>
      </w:pPr>
      <w:r w:rsidRPr="00764269">
        <w:rPr>
          <w:rFonts w:ascii="Times New Roman" w:eastAsia="Times New Roman" w:hAnsi="Times New Roman" w:cs="Times New Roman"/>
          <w:b/>
          <w:sz w:val="28"/>
          <w:szCs w:val="28"/>
          <w:u w:val="single"/>
          <w:lang w:eastAsia="es-AR"/>
        </w:rPr>
        <w:t>Conclusión</w:t>
      </w:r>
    </w:p>
    <w:p w:rsidR="00764269" w:rsidRPr="00764269" w:rsidRDefault="00764269" w:rsidP="00764269">
      <w:pPr>
        <w:jc w:val="center"/>
        <w:rPr>
          <w:rFonts w:ascii="Times New Roman" w:eastAsia="Times New Roman" w:hAnsi="Times New Roman" w:cs="Times New Roman"/>
          <w:b/>
          <w:sz w:val="28"/>
          <w:szCs w:val="28"/>
          <w:u w:val="single"/>
          <w:lang w:eastAsia="es-AR"/>
        </w:rPr>
      </w:pPr>
      <w:bookmarkStart w:id="0" w:name="_GoBack"/>
      <w:bookmarkEnd w:id="0"/>
    </w:p>
    <w:p w:rsidR="00764269" w:rsidRPr="00764269" w:rsidRDefault="00764269" w:rsidP="00764269">
      <w:pPr>
        <w:rPr>
          <w:rFonts w:ascii="Times New Roman" w:eastAsia="Times New Roman" w:hAnsi="Times New Roman" w:cs="Times New Roman"/>
          <w:sz w:val="28"/>
          <w:szCs w:val="28"/>
          <w:lang w:eastAsia="es-AR"/>
        </w:rPr>
      </w:pPr>
      <w:r w:rsidRPr="00764269">
        <w:rPr>
          <w:rFonts w:ascii="Times New Roman" w:eastAsia="Times New Roman" w:hAnsi="Times New Roman" w:cs="Times New Roman"/>
          <w:sz w:val="28"/>
          <w:szCs w:val="28"/>
          <w:lang w:eastAsia="es-AR"/>
        </w:rPr>
        <w:t>Pudimos determinar que existe una notoria vinculación</w:t>
      </w:r>
      <w:r>
        <w:rPr>
          <w:rFonts w:ascii="Times New Roman" w:eastAsia="Times New Roman" w:hAnsi="Times New Roman" w:cs="Times New Roman"/>
          <w:sz w:val="28"/>
          <w:szCs w:val="28"/>
          <w:lang w:eastAsia="es-AR"/>
        </w:rPr>
        <w:t xml:space="preserve"> </w:t>
      </w:r>
      <w:r w:rsidRPr="00764269">
        <w:rPr>
          <w:rFonts w:ascii="Times New Roman" w:eastAsia="Times New Roman" w:hAnsi="Times New Roman" w:cs="Times New Roman"/>
          <w:sz w:val="28"/>
          <w:szCs w:val="28"/>
          <w:lang w:eastAsia="es-AR"/>
        </w:rPr>
        <w:t>entre los esfuerzos característicos y las cargas distribuidas (que son</w:t>
      </w:r>
      <w:r>
        <w:rPr>
          <w:rFonts w:ascii="Times New Roman" w:eastAsia="Times New Roman" w:hAnsi="Times New Roman" w:cs="Times New Roman"/>
          <w:sz w:val="28"/>
          <w:szCs w:val="28"/>
          <w:lang w:eastAsia="es-AR"/>
        </w:rPr>
        <w:t xml:space="preserve"> </w:t>
      </w:r>
      <w:r w:rsidRPr="00764269">
        <w:rPr>
          <w:rFonts w:ascii="Times New Roman" w:eastAsia="Times New Roman" w:hAnsi="Times New Roman" w:cs="Times New Roman"/>
          <w:sz w:val="28"/>
          <w:szCs w:val="28"/>
          <w:lang w:eastAsia="es-AR"/>
        </w:rPr>
        <w:t>algunos de los temas vistos en esta asignatura), pudiendo aplicar</w:t>
      </w:r>
      <w:r>
        <w:rPr>
          <w:rFonts w:ascii="Times New Roman" w:eastAsia="Times New Roman" w:hAnsi="Times New Roman" w:cs="Times New Roman"/>
          <w:sz w:val="28"/>
          <w:szCs w:val="28"/>
          <w:lang w:eastAsia="es-AR"/>
        </w:rPr>
        <w:t xml:space="preserve"> </w:t>
      </w:r>
      <w:r w:rsidRPr="00764269">
        <w:rPr>
          <w:rFonts w:ascii="Times New Roman" w:eastAsia="Times New Roman" w:hAnsi="Times New Roman" w:cs="Times New Roman"/>
          <w:sz w:val="28"/>
          <w:szCs w:val="28"/>
          <w:lang w:eastAsia="es-AR"/>
        </w:rPr>
        <w:t>los conceptos teóricos para determinar los parámetros mecánicos</w:t>
      </w:r>
      <w:r>
        <w:rPr>
          <w:rFonts w:ascii="Times New Roman" w:eastAsia="Times New Roman" w:hAnsi="Times New Roman" w:cs="Times New Roman"/>
          <w:sz w:val="28"/>
          <w:szCs w:val="28"/>
          <w:lang w:eastAsia="es-AR"/>
        </w:rPr>
        <w:t xml:space="preserve"> </w:t>
      </w:r>
      <w:r w:rsidRPr="00764269">
        <w:rPr>
          <w:rFonts w:ascii="Times New Roman" w:eastAsia="Times New Roman" w:hAnsi="Times New Roman" w:cs="Times New Roman"/>
          <w:sz w:val="28"/>
          <w:szCs w:val="28"/>
          <w:lang w:eastAsia="es-AR"/>
        </w:rPr>
        <w:t>de los componentes que conforman el sistema de catenaria</w:t>
      </w:r>
      <w:r>
        <w:rPr>
          <w:rFonts w:ascii="Times New Roman" w:eastAsia="Times New Roman" w:hAnsi="Times New Roman" w:cs="Times New Roman"/>
          <w:sz w:val="28"/>
          <w:szCs w:val="28"/>
          <w:lang w:eastAsia="es-AR"/>
        </w:rPr>
        <w:t xml:space="preserve"> </w:t>
      </w:r>
      <w:r w:rsidRPr="00764269">
        <w:rPr>
          <w:rFonts w:ascii="Times New Roman" w:eastAsia="Times New Roman" w:hAnsi="Times New Roman" w:cs="Times New Roman"/>
          <w:sz w:val="28"/>
          <w:szCs w:val="28"/>
          <w:lang w:eastAsia="es-AR"/>
        </w:rPr>
        <w:t>vinculado al ámbito ferroviario. Si bien existen esfuerzos y cargas a</w:t>
      </w:r>
    </w:p>
    <w:p w:rsidR="00D12BCE" w:rsidRDefault="00764269" w:rsidP="00764269">
      <w:pPr>
        <w:rPr>
          <w:rFonts w:ascii="Times New Roman" w:eastAsia="Times New Roman" w:hAnsi="Times New Roman" w:cs="Times New Roman"/>
          <w:sz w:val="28"/>
          <w:szCs w:val="28"/>
          <w:lang w:eastAsia="es-AR"/>
        </w:rPr>
      </w:pPr>
      <w:proofErr w:type="gramStart"/>
      <w:r w:rsidRPr="00764269">
        <w:rPr>
          <w:rFonts w:ascii="Times New Roman" w:eastAsia="Times New Roman" w:hAnsi="Times New Roman" w:cs="Times New Roman"/>
          <w:sz w:val="28"/>
          <w:szCs w:val="28"/>
          <w:lang w:eastAsia="es-AR"/>
        </w:rPr>
        <w:t>nivel</w:t>
      </w:r>
      <w:proofErr w:type="gramEnd"/>
      <w:r w:rsidRPr="00764269">
        <w:rPr>
          <w:rFonts w:ascii="Times New Roman" w:eastAsia="Times New Roman" w:hAnsi="Times New Roman" w:cs="Times New Roman"/>
          <w:sz w:val="28"/>
          <w:szCs w:val="28"/>
          <w:lang w:eastAsia="es-AR"/>
        </w:rPr>
        <w:t xml:space="preserve"> dinámico, son conceptos que por lo menos, no se tratarán en</w:t>
      </w:r>
      <w:r>
        <w:rPr>
          <w:rFonts w:ascii="Times New Roman" w:eastAsia="Times New Roman" w:hAnsi="Times New Roman" w:cs="Times New Roman"/>
          <w:sz w:val="28"/>
          <w:szCs w:val="28"/>
          <w:lang w:eastAsia="es-AR"/>
        </w:rPr>
        <w:t xml:space="preserve"> </w:t>
      </w:r>
      <w:r w:rsidRPr="00764269">
        <w:rPr>
          <w:rFonts w:ascii="Times New Roman" w:eastAsia="Times New Roman" w:hAnsi="Times New Roman" w:cs="Times New Roman"/>
          <w:sz w:val="28"/>
          <w:szCs w:val="28"/>
          <w:lang w:eastAsia="es-AR"/>
        </w:rPr>
        <w:t>este apartado, quedando como tarea de investigación para el</w:t>
      </w:r>
      <w:r>
        <w:rPr>
          <w:rFonts w:ascii="Times New Roman" w:eastAsia="Times New Roman" w:hAnsi="Times New Roman" w:cs="Times New Roman"/>
          <w:sz w:val="28"/>
          <w:szCs w:val="28"/>
          <w:lang w:eastAsia="es-AR"/>
        </w:rPr>
        <w:t xml:space="preserve"> </w:t>
      </w:r>
      <w:r w:rsidRPr="00764269">
        <w:rPr>
          <w:rFonts w:ascii="Times New Roman" w:eastAsia="Times New Roman" w:hAnsi="Times New Roman" w:cs="Times New Roman"/>
          <w:sz w:val="28"/>
          <w:szCs w:val="28"/>
          <w:lang w:eastAsia="es-AR"/>
        </w:rPr>
        <w:t>público interesado para dicho fin.</w:t>
      </w:r>
      <w:r>
        <w:rPr>
          <w:rFonts w:ascii="Times New Roman" w:eastAsia="Times New Roman" w:hAnsi="Times New Roman" w:cs="Times New Roman"/>
          <w:sz w:val="28"/>
          <w:szCs w:val="28"/>
          <w:lang w:eastAsia="es-AR"/>
        </w:rPr>
        <w:t xml:space="preserve"> </w:t>
      </w:r>
      <w:r w:rsidRPr="00764269">
        <w:rPr>
          <w:rFonts w:ascii="Times New Roman" w:eastAsia="Times New Roman" w:hAnsi="Times New Roman" w:cs="Times New Roman"/>
          <w:sz w:val="28"/>
          <w:szCs w:val="28"/>
          <w:lang w:eastAsia="es-AR"/>
        </w:rPr>
        <w:t>Creemos que sería imposible la planificación de una hipotética obra</w:t>
      </w:r>
      <w:r>
        <w:rPr>
          <w:rFonts w:ascii="Times New Roman" w:eastAsia="Times New Roman" w:hAnsi="Times New Roman" w:cs="Times New Roman"/>
          <w:sz w:val="28"/>
          <w:szCs w:val="28"/>
          <w:lang w:eastAsia="es-AR"/>
        </w:rPr>
        <w:t xml:space="preserve"> </w:t>
      </w:r>
      <w:r w:rsidRPr="00764269">
        <w:rPr>
          <w:rFonts w:ascii="Times New Roman" w:eastAsia="Times New Roman" w:hAnsi="Times New Roman" w:cs="Times New Roman"/>
          <w:sz w:val="28"/>
          <w:szCs w:val="28"/>
          <w:lang w:eastAsia="es-AR"/>
        </w:rPr>
        <w:t>de suma importancia sin considerar estos conceptos, parámetros y</w:t>
      </w:r>
      <w:r>
        <w:rPr>
          <w:rFonts w:ascii="Times New Roman" w:eastAsia="Times New Roman" w:hAnsi="Times New Roman" w:cs="Times New Roman"/>
          <w:sz w:val="28"/>
          <w:szCs w:val="28"/>
          <w:lang w:eastAsia="es-AR"/>
        </w:rPr>
        <w:t xml:space="preserve"> </w:t>
      </w:r>
      <w:r w:rsidRPr="00764269">
        <w:rPr>
          <w:rFonts w:ascii="Times New Roman" w:eastAsia="Times New Roman" w:hAnsi="Times New Roman" w:cs="Times New Roman"/>
          <w:sz w:val="28"/>
          <w:szCs w:val="28"/>
          <w:lang w:eastAsia="es-AR"/>
        </w:rPr>
        <w:t>variables que se van presentando. De esta manera, se pueden</w:t>
      </w:r>
      <w:r>
        <w:rPr>
          <w:rFonts w:ascii="Times New Roman" w:eastAsia="Times New Roman" w:hAnsi="Times New Roman" w:cs="Times New Roman"/>
          <w:sz w:val="28"/>
          <w:szCs w:val="28"/>
          <w:lang w:eastAsia="es-AR"/>
        </w:rPr>
        <w:t xml:space="preserve"> </w:t>
      </w:r>
      <w:r w:rsidRPr="00764269">
        <w:rPr>
          <w:rFonts w:ascii="Times New Roman" w:eastAsia="Times New Roman" w:hAnsi="Times New Roman" w:cs="Times New Roman"/>
          <w:sz w:val="28"/>
          <w:szCs w:val="28"/>
          <w:lang w:eastAsia="es-AR"/>
        </w:rPr>
        <w:t xml:space="preserve">determinar el área, la sección de los cables y soportes </w:t>
      </w:r>
      <w:proofErr w:type="gramStart"/>
      <w:r w:rsidRPr="00764269">
        <w:rPr>
          <w:rFonts w:ascii="Times New Roman" w:eastAsia="Times New Roman" w:hAnsi="Times New Roman" w:cs="Times New Roman"/>
          <w:sz w:val="28"/>
          <w:szCs w:val="28"/>
          <w:lang w:eastAsia="es-AR"/>
        </w:rPr>
        <w:t>( y</w:t>
      </w:r>
      <w:proofErr w:type="gramEnd"/>
      <w:r w:rsidRPr="00764269">
        <w:rPr>
          <w:rFonts w:ascii="Times New Roman" w:eastAsia="Times New Roman" w:hAnsi="Times New Roman" w:cs="Times New Roman"/>
          <w:sz w:val="28"/>
          <w:szCs w:val="28"/>
          <w:lang w:eastAsia="es-AR"/>
        </w:rPr>
        <w:t xml:space="preserve"> otros</w:t>
      </w:r>
      <w:r>
        <w:rPr>
          <w:rFonts w:ascii="Times New Roman" w:eastAsia="Times New Roman" w:hAnsi="Times New Roman" w:cs="Times New Roman"/>
          <w:sz w:val="28"/>
          <w:szCs w:val="28"/>
          <w:lang w:eastAsia="es-AR"/>
        </w:rPr>
        <w:t xml:space="preserve"> </w:t>
      </w:r>
      <w:r w:rsidRPr="00764269">
        <w:rPr>
          <w:rFonts w:ascii="Times New Roman" w:eastAsia="Times New Roman" w:hAnsi="Times New Roman" w:cs="Times New Roman"/>
          <w:sz w:val="28"/>
          <w:szCs w:val="28"/>
          <w:lang w:eastAsia="es-AR"/>
        </w:rPr>
        <w:t>componentes también) que pertenecen a un sistema de</w:t>
      </w:r>
      <w:r>
        <w:rPr>
          <w:rFonts w:ascii="Times New Roman" w:eastAsia="Times New Roman" w:hAnsi="Times New Roman" w:cs="Times New Roman"/>
          <w:sz w:val="28"/>
          <w:szCs w:val="28"/>
          <w:lang w:eastAsia="es-AR"/>
        </w:rPr>
        <w:t xml:space="preserve"> </w:t>
      </w:r>
      <w:r w:rsidRPr="00764269">
        <w:rPr>
          <w:rFonts w:ascii="Times New Roman" w:eastAsia="Times New Roman" w:hAnsi="Times New Roman" w:cs="Times New Roman"/>
          <w:sz w:val="28"/>
          <w:szCs w:val="28"/>
          <w:lang w:eastAsia="es-AR"/>
        </w:rPr>
        <w:t>alimentación eléctrica a través de catenarias, tema tratado en este</w:t>
      </w:r>
      <w:r>
        <w:rPr>
          <w:rFonts w:ascii="Times New Roman" w:eastAsia="Times New Roman" w:hAnsi="Times New Roman" w:cs="Times New Roman"/>
          <w:sz w:val="28"/>
          <w:szCs w:val="28"/>
          <w:lang w:eastAsia="es-AR"/>
        </w:rPr>
        <w:t xml:space="preserve"> </w:t>
      </w:r>
      <w:r w:rsidRPr="00764269">
        <w:rPr>
          <w:rFonts w:ascii="Times New Roman" w:eastAsia="Times New Roman" w:hAnsi="Times New Roman" w:cs="Times New Roman"/>
          <w:sz w:val="28"/>
          <w:szCs w:val="28"/>
          <w:lang w:eastAsia="es-AR"/>
        </w:rPr>
        <w:t>apartado.</w:t>
      </w:r>
    </w:p>
    <w:p w:rsidR="00D12BCE" w:rsidRDefault="00D12BCE" w:rsidP="00D12BCE">
      <w:pPr>
        <w:tabs>
          <w:tab w:val="left" w:pos="4965"/>
        </w:tabs>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ab/>
      </w:r>
    </w:p>
    <w:p w:rsidR="00D12BCE" w:rsidRPr="00396C22" w:rsidRDefault="00D12BCE" w:rsidP="00D12BCE">
      <w:pPr>
        <w:tabs>
          <w:tab w:val="left" w:pos="4965"/>
        </w:tabs>
        <w:rPr>
          <w:rFonts w:ascii="Times New Roman" w:eastAsia="Times New Roman" w:hAnsi="Times New Roman" w:cs="Times New Roman"/>
          <w:b/>
          <w:sz w:val="28"/>
          <w:szCs w:val="28"/>
          <w:lang w:eastAsia="es-AR"/>
        </w:rPr>
      </w:pPr>
      <w:r w:rsidRPr="00396C22">
        <w:rPr>
          <w:rFonts w:ascii="Times New Roman" w:eastAsia="Times New Roman" w:hAnsi="Times New Roman" w:cs="Times New Roman"/>
          <w:b/>
          <w:sz w:val="28"/>
          <w:szCs w:val="28"/>
          <w:lang w:eastAsia="es-AR"/>
        </w:rPr>
        <w:t xml:space="preserve">Bibliografía: </w:t>
      </w:r>
    </w:p>
    <w:p w:rsidR="00D12BCE" w:rsidRDefault="00D12BCE" w:rsidP="00D12BCE">
      <w:pPr>
        <w:pStyle w:val="Prrafodelista"/>
        <w:numPr>
          <w:ilvl w:val="0"/>
          <w:numId w:val="4"/>
        </w:numPr>
        <w:tabs>
          <w:tab w:val="left" w:pos="4965"/>
        </w:tabs>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Ferropedia.com.es</w:t>
      </w:r>
    </w:p>
    <w:p w:rsidR="00D12BCE" w:rsidRDefault="00D12BCE" w:rsidP="00D12BCE">
      <w:pPr>
        <w:pStyle w:val="Prrafodelista"/>
        <w:numPr>
          <w:ilvl w:val="0"/>
          <w:numId w:val="4"/>
        </w:numPr>
        <w:tabs>
          <w:tab w:val="left" w:pos="4965"/>
        </w:tabs>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 xml:space="preserve">Estática de Russel </w:t>
      </w:r>
      <w:proofErr w:type="spellStart"/>
      <w:r>
        <w:rPr>
          <w:rFonts w:ascii="Times New Roman" w:eastAsia="Times New Roman" w:hAnsi="Times New Roman" w:cs="Times New Roman"/>
          <w:sz w:val="28"/>
          <w:szCs w:val="28"/>
          <w:lang w:eastAsia="es-AR"/>
        </w:rPr>
        <w:t>Hibbeler</w:t>
      </w:r>
      <w:proofErr w:type="spellEnd"/>
    </w:p>
    <w:p w:rsidR="00D12BCE" w:rsidRDefault="00D12BCE" w:rsidP="00D12BCE">
      <w:pPr>
        <w:pStyle w:val="Prrafodelista"/>
        <w:numPr>
          <w:ilvl w:val="0"/>
          <w:numId w:val="4"/>
        </w:numPr>
        <w:tabs>
          <w:tab w:val="left" w:pos="4965"/>
        </w:tabs>
        <w:rPr>
          <w:rFonts w:ascii="Times New Roman" w:eastAsia="Times New Roman" w:hAnsi="Times New Roman" w:cs="Times New Roman"/>
          <w:sz w:val="28"/>
          <w:szCs w:val="28"/>
          <w:lang w:eastAsia="es-AR"/>
        </w:rPr>
      </w:pPr>
      <w:r>
        <w:rPr>
          <w:rFonts w:ascii="Times New Roman" w:eastAsia="Times New Roman" w:hAnsi="Times New Roman" w:cs="Times New Roman"/>
          <w:sz w:val="28"/>
          <w:szCs w:val="28"/>
          <w:lang w:eastAsia="es-AR"/>
        </w:rPr>
        <w:t>Adif.com.es</w:t>
      </w:r>
    </w:p>
    <w:p w:rsidR="00D12BCE" w:rsidRDefault="00396C22" w:rsidP="00D12BCE">
      <w:pPr>
        <w:pStyle w:val="Prrafodelista"/>
        <w:numPr>
          <w:ilvl w:val="0"/>
          <w:numId w:val="4"/>
        </w:numPr>
        <w:tabs>
          <w:tab w:val="left" w:pos="4965"/>
        </w:tabs>
        <w:rPr>
          <w:rFonts w:ascii="Times New Roman" w:eastAsia="Times New Roman" w:hAnsi="Times New Roman" w:cs="Times New Roman"/>
          <w:sz w:val="28"/>
          <w:szCs w:val="28"/>
          <w:lang w:eastAsia="es-AR"/>
        </w:rPr>
      </w:pPr>
      <w:proofErr w:type="spellStart"/>
      <w:r>
        <w:rPr>
          <w:rFonts w:ascii="Times New Roman" w:eastAsia="Times New Roman" w:hAnsi="Times New Roman" w:cs="Times New Roman"/>
          <w:sz w:val="28"/>
          <w:szCs w:val="28"/>
          <w:lang w:eastAsia="es-AR"/>
        </w:rPr>
        <w:t>Info</w:t>
      </w:r>
      <w:proofErr w:type="spellEnd"/>
      <w:r>
        <w:rPr>
          <w:rFonts w:ascii="Times New Roman" w:eastAsia="Times New Roman" w:hAnsi="Times New Roman" w:cs="Times New Roman"/>
          <w:sz w:val="28"/>
          <w:szCs w:val="28"/>
          <w:lang w:eastAsia="es-AR"/>
        </w:rPr>
        <w:t xml:space="preserve"> de </w:t>
      </w:r>
      <w:proofErr w:type="spellStart"/>
      <w:r>
        <w:rPr>
          <w:rFonts w:ascii="Times New Roman" w:eastAsia="Times New Roman" w:hAnsi="Times New Roman" w:cs="Times New Roman"/>
          <w:sz w:val="28"/>
          <w:szCs w:val="28"/>
          <w:lang w:eastAsia="es-AR"/>
        </w:rPr>
        <w:t>Metrovias</w:t>
      </w:r>
      <w:proofErr w:type="spellEnd"/>
      <w:r>
        <w:rPr>
          <w:rFonts w:ascii="Times New Roman" w:eastAsia="Times New Roman" w:hAnsi="Times New Roman" w:cs="Times New Roman"/>
          <w:sz w:val="28"/>
          <w:szCs w:val="28"/>
          <w:lang w:eastAsia="es-AR"/>
        </w:rPr>
        <w:t xml:space="preserve">. </w:t>
      </w:r>
      <w:proofErr w:type="spellStart"/>
      <w:r>
        <w:rPr>
          <w:rFonts w:ascii="Times New Roman" w:eastAsia="Times New Roman" w:hAnsi="Times New Roman" w:cs="Times New Roman"/>
          <w:sz w:val="28"/>
          <w:szCs w:val="28"/>
          <w:lang w:eastAsia="es-AR"/>
        </w:rPr>
        <w:t>Sa</w:t>
      </w:r>
      <w:proofErr w:type="spellEnd"/>
    </w:p>
    <w:p w:rsidR="00396C22" w:rsidRPr="00D12BCE" w:rsidRDefault="00396C22" w:rsidP="00396C22">
      <w:pPr>
        <w:pStyle w:val="Prrafodelista"/>
        <w:tabs>
          <w:tab w:val="left" w:pos="4965"/>
        </w:tabs>
        <w:rPr>
          <w:rFonts w:ascii="Times New Roman" w:eastAsia="Times New Roman" w:hAnsi="Times New Roman" w:cs="Times New Roman"/>
          <w:sz w:val="28"/>
          <w:szCs w:val="28"/>
          <w:lang w:eastAsia="es-AR"/>
        </w:rPr>
      </w:pPr>
    </w:p>
    <w:sectPr w:rsidR="00396C22" w:rsidRPr="00D12BCE">
      <w:foot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DC4" w:rsidRDefault="005D0DC4" w:rsidP="00764269">
      <w:pPr>
        <w:spacing w:after="0" w:line="240" w:lineRule="auto"/>
      </w:pPr>
      <w:r>
        <w:separator/>
      </w:r>
    </w:p>
  </w:endnote>
  <w:endnote w:type="continuationSeparator" w:id="0">
    <w:p w:rsidR="005D0DC4" w:rsidRDefault="005D0DC4" w:rsidP="00764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167384"/>
      <w:docPartObj>
        <w:docPartGallery w:val="Page Numbers (Bottom of Page)"/>
        <w:docPartUnique/>
      </w:docPartObj>
    </w:sdtPr>
    <w:sdtContent>
      <w:p w:rsidR="00764269" w:rsidRDefault="00764269">
        <w:pPr>
          <w:pStyle w:val="Piedepgina"/>
          <w:jc w:val="right"/>
        </w:pPr>
      </w:p>
      <w:p w:rsidR="00764269" w:rsidRDefault="00764269">
        <w:pPr>
          <w:pStyle w:val="Piedepgina"/>
          <w:jc w:val="right"/>
        </w:pPr>
        <w:r>
          <w:fldChar w:fldCharType="begin"/>
        </w:r>
        <w:r>
          <w:instrText>PAGE   \* MERGEFORMAT</w:instrText>
        </w:r>
        <w:r>
          <w:fldChar w:fldCharType="separate"/>
        </w:r>
        <w:r w:rsidRPr="00764269">
          <w:rPr>
            <w:noProof/>
            <w:lang w:val="es-ES"/>
          </w:rPr>
          <w:t>11</w:t>
        </w:r>
        <w:r>
          <w:fldChar w:fldCharType="end"/>
        </w:r>
      </w:p>
    </w:sdtContent>
  </w:sdt>
  <w:p w:rsidR="00764269" w:rsidRDefault="007642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DC4" w:rsidRDefault="005D0DC4" w:rsidP="00764269">
      <w:pPr>
        <w:spacing w:after="0" w:line="240" w:lineRule="auto"/>
      </w:pPr>
      <w:r>
        <w:separator/>
      </w:r>
    </w:p>
  </w:footnote>
  <w:footnote w:type="continuationSeparator" w:id="0">
    <w:p w:rsidR="005D0DC4" w:rsidRDefault="005D0DC4" w:rsidP="007642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F35F33"/>
    <w:multiLevelType w:val="hybridMultilevel"/>
    <w:tmpl w:val="C464DD96"/>
    <w:lvl w:ilvl="0" w:tplc="2C0A0001">
      <w:start w:val="1"/>
      <w:numFmt w:val="bullet"/>
      <w:lvlText w:val=""/>
      <w:lvlJc w:val="left"/>
      <w:pPr>
        <w:ind w:left="1425" w:hanging="360"/>
      </w:pPr>
      <w:rPr>
        <w:rFonts w:ascii="Symbol" w:hAnsi="Symbol" w:hint="default"/>
      </w:rPr>
    </w:lvl>
    <w:lvl w:ilvl="1" w:tplc="2C0A0003" w:tentative="1">
      <w:start w:val="1"/>
      <w:numFmt w:val="bullet"/>
      <w:lvlText w:val="o"/>
      <w:lvlJc w:val="left"/>
      <w:pPr>
        <w:ind w:left="2145" w:hanging="360"/>
      </w:pPr>
      <w:rPr>
        <w:rFonts w:ascii="Courier New" w:hAnsi="Courier New" w:cs="Courier New" w:hint="default"/>
      </w:rPr>
    </w:lvl>
    <w:lvl w:ilvl="2" w:tplc="2C0A0005" w:tentative="1">
      <w:start w:val="1"/>
      <w:numFmt w:val="bullet"/>
      <w:lvlText w:val=""/>
      <w:lvlJc w:val="left"/>
      <w:pPr>
        <w:ind w:left="2865" w:hanging="360"/>
      </w:pPr>
      <w:rPr>
        <w:rFonts w:ascii="Wingdings" w:hAnsi="Wingdings" w:hint="default"/>
      </w:rPr>
    </w:lvl>
    <w:lvl w:ilvl="3" w:tplc="2C0A0001" w:tentative="1">
      <w:start w:val="1"/>
      <w:numFmt w:val="bullet"/>
      <w:lvlText w:val=""/>
      <w:lvlJc w:val="left"/>
      <w:pPr>
        <w:ind w:left="3585" w:hanging="360"/>
      </w:pPr>
      <w:rPr>
        <w:rFonts w:ascii="Symbol" w:hAnsi="Symbol" w:hint="default"/>
      </w:rPr>
    </w:lvl>
    <w:lvl w:ilvl="4" w:tplc="2C0A0003" w:tentative="1">
      <w:start w:val="1"/>
      <w:numFmt w:val="bullet"/>
      <w:lvlText w:val="o"/>
      <w:lvlJc w:val="left"/>
      <w:pPr>
        <w:ind w:left="4305" w:hanging="360"/>
      </w:pPr>
      <w:rPr>
        <w:rFonts w:ascii="Courier New" w:hAnsi="Courier New" w:cs="Courier New" w:hint="default"/>
      </w:rPr>
    </w:lvl>
    <w:lvl w:ilvl="5" w:tplc="2C0A0005" w:tentative="1">
      <w:start w:val="1"/>
      <w:numFmt w:val="bullet"/>
      <w:lvlText w:val=""/>
      <w:lvlJc w:val="left"/>
      <w:pPr>
        <w:ind w:left="5025" w:hanging="360"/>
      </w:pPr>
      <w:rPr>
        <w:rFonts w:ascii="Wingdings" w:hAnsi="Wingdings" w:hint="default"/>
      </w:rPr>
    </w:lvl>
    <w:lvl w:ilvl="6" w:tplc="2C0A0001" w:tentative="1">
      <w:start w:val="1"/>
      <w:numFmt w:val="bullet"/>
      <w:lvlText w:val=""/>
      <w:lvlJc w:val="left"/>
      <w:pPr>
        <w:ind w:left="5745" w:hanging="360"/>
      </w:pPr>
      <w:rPr>
        <w:rFonts w:ascii="Symbol" w:hAnsi="Symbol" w:hint="default"/>
      </w:rPr>
    </w:lvl>
    <w:lvl w:ilvl="7" w:tplc="2C0A0003" w:tentative="1">
      <w:start w:val="1"/>
      <w:numFmt w:val="bullet"/>
      <w:lvlText w:val="o"/>
      <w:lvlJc w:val="left"/>
      <w:pPr>
        <w:ind w:left="6465" w:hanging="360"/>
      </w:pPr>
      <w:rPr>
        <w:rFonts w:ascii="Courier New" w:hAnsi="Courier New" w:cs="Courier New" w:hint="default"/>
      </w:rPr>
    </w:lvl>
    <w:lvl w:ilvl="8" w:tplc="2C0A0005" w:tentative="1">
      <w:start w:val="1"/>
      <w:numFmt w:val="bullet"/>
      <w:lvlText w:val=""/>
      <w:lvlJc w:val="left"/>
      <w:pPr>
        <w:ind w:left="7185" w:hanging="360"/>
      </w:pPr>
      <w:rPr>
        <w:rFonts w:ascii="Wingdings" w:hAnsi="Wingdings" w:hint="default"/>
      </w:rPr>
    </w:lvl>
  </w:abstractNum>
  <w:abstractNum w:abstractNumId="1">
    <w:nsid w:val="5B756BF7"/>
    <w:multiLevelType w:val="multilevel"/>
    <w:tmpl w:val="3D52D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D734E78"/>
    <w:multiLevelType w:val="hybridMultilevel"/>
    <w:tmpl w:val="218A191E"/>
    <w:lvl w:ilvl="0" w:tplc="2C0A0001">
      <w:start w:val="1"/>
      <w:numFmt w:val="bullet"/>
      <w:lvlText w:val=""/>
      <w:lvlJc w:val="left"/>
      <w:pPr>
        <w:ind w:left="1425" w:hanging="360"/>
      </w:pPr>
      <w:rPr>
        <w:rFonts w:ascii="Symbol" w:hAnsi="Symbol" w:hint="default"/>
      </w:rPr>
    </w:lvl>
    <w:lvl w:ilvl="1" w:tplc="2C0A0003" w:tentative="1">
      <w:start w:val="1"/>
      <w:numFmt w:val="bullet"/>
      <w:lvlText w:val="o"/>
      <w:lvlJc w:val="left"/>
      <w:pPr>
        <w:ind w:left="2145" w:hanging="360"/>
      </w:pPr>
      <w:rPr>
        <w:rFonts w:ascii="Courier New" w:hAnsi="Courier New" w:cs="Courier New" w:hint="default"/>
      </w:rPr>
    </w:lvl>
    <w:lvl w:ilvl="2" w:tplc="2C0A0005" w:tentative="1">
      <w:start w:val="1"/>
      <w:numFmt w:val="bullet"/>
      <w:lvlText w:val=""/>
      <w:lvlJc w:val="left"/>
      <w:pPr>
        <w:ind w:left="2865" w:hanging="360"/>
      </w:pPr>
      <w:rPr>
        <w:rFonts w:ascii="Wingdings" w:hAnsi="Wingdings" w:hint="default"/>
      </w:rPr>
    </w:lvl>
    <w:lvl w:ilvl="3" w:tplc="2C0A0001" w:tentative="1">
      <w:start w:val="1"/>
      <w:numFmt w:val="bullet"/>
      <w:lvlText w:val=""/>
      <w:lvlJc w:val="left"/>
      <w:pPr>
        <w:ind w:left="3585" w:hanging="360"/>
      </w:pPr>
      <w:rPr>
        <w:rFonts w:ascii="Symbol" w:hAnsi="Symbol" w:hint="default"/>
      </w:rPr>
    </w:lvl>
    <w:lvl w:ilvl="4" w:tplc="2C0A0003" w:tentative="1">
      <w:start w:val="1"/>
      <w:numFmt w:val="bullet"/>
      <w:lvlText w:val="o"/>
      <w:lvlJc w:val="left"/>
      <w:pPr>
        <w:ind w:left="4305" w:hanging="360"/>
      </w:pPr>
      <w:rPr>
        <w:rFonts w:ascii="Courier New" w:hAnsi="Courier New" w:cs="Courier New" w:hint="default"/>
      </w:rPr>
    </w:lvl>
    <w:lvl w:ilvl="5" w:tplc="2C0A0005" w:tentative="1">
      <w:start w:val="1"/>
      <w:numFmt w:val="bullet"/>
      <w:lvlText w:val=""/>
      <w:lvlJc w:val="left"/>
      <w:pPr>
        <w:ind w:left="5025" w:hanging="360"/>
      </w:pPr>
      <w:rPr>
        <w:rFonts w:ascii="Wingdings" w:hAnsi="Wingdings" w:hint="default"/>
      </w:rPr>
    </w:lvl>
    <w:lvl w:ilvl="6" w:tplc="2C0A0001" w:tentative="1">
      <w:start w:val="1"/>
      <w:numFmt w:val="bullet"/>
      <w:lvlText w:val=""/>
      <w:lvlJc w:val="left"/>
      <w:pPr>
        <w:ind w:left="5745" w:hanging="360"/>
      </w:pPr>
      <w:rPr>
        <w:rFonts w:ascii="Symbol" w:hAnsi="Symbol" w:hint="default"/>
      </w:rPr>
    </w:lvl>
    <w:lvl w:ilvl="7" w:tplc="2C0A0003" w:tentative="1">
      <w:start w:val="1"/>
      <w:numFmt w:val="bullet"/>
      <w:lvlText w:val="o"/>
      <w:lvlJc w:val="left"/>
      <w:pPr>
        <w:ind w:left="6465" w:hanging="360"/>
      </w:pPr>
      <w:rPr>
        <w:rFonts w:ascii="Courier New" w:hAnsi="Courier New" w:cs="Courier New" w:hint="default"/>
      </w:rPr>
    </w:lvl>
    <w:lvl w:ilvl="8" w:tplc="2C0A0005" w:tentative="1">
      <w:start w:val="1"/>
      <w:numFmt w:val="bullet"/>
      <w:lvlText w:val=""/>
      <w:lvlJc w:val="left"/>
      <w:pPr>
        <w:ind w:left="7185" w:hanging="360"/>
      </w:pPr>
      <w:rPr>
        <w:rFonts w:ascii="Wingdings" w:hAnsi="Wingdings" w:hint="default"/>
      </w:rPr>
    </w:lvl>
  </w:abstractNum>
  <w:abstractNum w:abstractNumId="3">
    <w:nsid w:val="7C7557E0"/>
    <w:multiLevelType w:val="hybridMultilevel"/>
    <w:tmpl w:val="C5BAEC1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E93"/>
    <w:rsid w:val="000471E2"/>
    <w:rsid w:val="00233A22"/>
    <w:rsid w:val="00235AB7"/>
    <w:rsid w:val="003603CA"/>
    <w:rsid w:val="00361FF7"/>
    <w:rsid w:val="00396C22"/>
    <w:rsid w:val="00515C37"/>
    <w:rsid w:val="0054612F"/>
    <w:rsid w:val="005A1C1B"/>
    <w:rsid w:val="005D0DC4"/>
    <w:rsid w:val="00674D8A"/>
    <w:rsid w:val="00734E93"/>
    <w:rsid w:val="00764269"/>
    <w:rsid w:val="009D4BE0"/>
    <w:rsid w:val="009E73ED"/>
    <w:rsid w:val="009F237A"/>
    <w:rsid w:val="00C5231F"/>
    <w:rsid w:val="00C66B3E"/>
    <w:rsid w:val="00D12BCE"/>
    <w:rsid w:val="00D44356"/>
    <w:rsid w:val="00DB376D"/>
    <w:rsid w:val="00E849AA"/>
    <w:rsid w:val="00F72D2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34E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15C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849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E849A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34E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4E93"/>
    <w:rPr>
      <w:rFonts w:ascii="Tahoma" w:hAnsi="Tahoma" w:cs="Tahoma"/>
      <w:sz w:val="16"/>
      <w:szCs w:val="16"/>
    </w:rPr>
  </w:style>
  <w:style w:type="paragraph" w:styleId="Ttulo">
    <w:name w:val="Title"/>
    <w:basedOn w:val="Normal"/>
    <w:next w:val="Normal"/>
    <w:link w:val="TtuloCar"/>
    <w:uiPriority w:val="10"/>
    <w:qFormat/>
    <w:rsid w:val="00734E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34E93"/>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734E93"/>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734E93"/>
    <w:pPr>
      <w:ind w:left="720"/>
      <w:contextualSpacing/>
    </w:pPr>
  </w:style>
  <w:style w:type="character" w:customStyle="1" w:styleId="Ttulo2Car">
    <w:name w:val="Título 2 Car"/>
    <w:basedOn w:val="Fuentedeprrafopredeter"/>
    <w:link w:val="Ttulo2"/>
    <w:uiPriority w:val="9"/>
    <w:rsid w:val="00515C3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E849A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E849AA"/>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E849AA"/>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E849AA"/>
    <w:rPr>
      <w:b/>
      <w:bCs/>
    </w:rPr>
  </w:style>
  <w:style w:type="character" w:customStyle="1" w:styleId="mw-headline">
    <w:name w:val="mw-headline"/>
    <w:basedOn w:val="Fuentedeprrafopredeter"/>
    <w:rsid w:val="009E73ED"/>
  </w:style>
  <w:style w:type="character" w:styleId="Hipervnculo">
    <w:name w:val="Hyperlink"/>
    <w:basedOn w:val="Fuentedeprrafopredeter"/>
    <w:uiPriority w:val="99"/>
    <w:semiHidden/>
    <w:unhideWhenUsed/>
    <w:rsid w:val="009E73ED"/>
    <w:rPr>
      <w:color w:val="0000FF"/>
      <w:u w:val="single"/>
    </w:rPr>
  </w:style>
  <w:style w:type="character" w:customStyle="1" w:styleId="mw-editsection">
    <w:name w:val="mw-editsection"/>
    <w:basedOn w:val="Fuentedeprrafopredeter"/>
    <w:rsid w:val="009E73ED"/>
  </w:style>
  <w:style w:type="character" w:customStyle="1" w:styleId="mw-editsection-bracket">
    <w:name w:val="mw-editsection-bracket"/>
    <w:basedOn w:val="Fuentedeprrafopredeter"/>
    <w:rsid w:val="009E73ED"/>
  </w:style>
  <w:style w:type="paragraph" w:styleId="Encabezado">
    <w:name w:val="header"/>
    <w:basedOn w:val="Normal"/>
    <w:link w:val="EncabezadoCar"/>
    <w:uiPriority w:val="99"/>
    <w:unhideWhenUsed/>
    <w:rsid w:val="007642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4269"/>
  </w:style>
  <w:style w:type="paragraph" w:styleId="Piedepgina">
    <w:name w:val="footer"/>
    <w:basedOn w:val="Normal"/>
    <w:link w:val="PiedepginaCar"/>
    <w:uiPriority w:val="99"/>
    <w:unhideWhenUsed/>
    <w:rsid w:val="007642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42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34E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15C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849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E849A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34E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4E93"/>
    <w:rPr>
      <w:rFonts w:ascii="Tahoma" w:hAnsi="Tahoma" w:cs="Tahoma"/>
      <w:sz w:val="16"/>
      <w:szCs w:val="16"/>
    </w:rPr>
  </w:style>
  <w:style w:type="paragraph" w:styleId="Ttulo">
    <w:name w:val="Title"/>
    <w:basedOn w:val="Normal"/>
    <w:next w:val="Normal"/>
    <w:link w:val="TtuloCar"/>
    <w:uiPriority w:val="10"/>
    <w:qFormat/>
    <w:rsid w:val="00734E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34E93"/>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734E93"/>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734E93"/>
    <w:pPr>
      <w:ind w:left="720"/>
      <w:contextualSpacing/>
    </w:pPr>
  </w:style>
  <w:style w:type="character" w:customStyle="1" w:styleId="Ttulo2Car">
    <w:name w:val="Título 2 Car"/>
    <w:basedOn w:val="Fuentedeprrafopredeter"/>
    <w:link w:val="Ttulo2"/>
    <w:uiPriority w:val="9"/>
    <w:rsid w:val="00515C3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E849A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E849AA"/>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E849AA"/>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E849AA"/>
    <w:rPr>
      <w:b/>
      <w:bCs/>
    </w:rPr>
  </w:style>
  <w:style w:type="character" w:customStyle="1" w:styleId="mw-headline">
    <w:name w:val="mw-headline"/>
    <w:basedOn w:val="Fuentedeprrafopredeter"/>
    <w:rsid w:val="009E73ED"/>
  </w:style>
  <w:style w:type="character" w:styleId="Hipervnculo">
    <w:name w:val="Hyperlink"/>
    <w:basedOn w:val="Fuentedeprrafopredeter"/>
    <w:uiPriority w:val="99"/>
    <w:semiHidden/>
    <w:unhideWhenUsed/>
    <w:rsid w:val="009E73ED"/>
    <w:rPr>
      <w:color w:val="0000FF"/>
      <w:u w:val="single"/>
    </w:rPr>
  </w:style>
  <w:style w:type="character" w:customStyle="1" w:styleId="mw-editsection">
    <w:name w:val="mw-editsection"/>
    <w:basedOn w:val="Fuentedeprrafopredeter"/>
    <w:rsid w:val="009E73ED"/>
  </w:style>
  <w:style w:type="character" w:customStyle="1" w:styleId="mw-editsection-bracket">
    <w:name w:val="mw-editsection-bracket"/>
    <w:basedOn w:val="Fuentedeprrafopredeter"/>
    <w:rsid w:val="009E73ED"/>
  </w:style>
  <w:style w:type="paragraph" w:styleId="Encabezado">
    <w:name w:val="header"/>
    <w:basedOn w:val="Normal"/>
    <w:link w:val="EncabezadoCar"/>
    <w:uiPriority w:val="99"/>
    <w:unhideWhenUsed/>
    <w:rsid w:val="007642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4269"/>
  </w:style>
  <w:style w:type="paragraph" w:styleId="Piedepgina">
    <w:name w:val="footer"/>
    <w:basedOn w:val="Normal"/>
    <w:link w:val="PiedepginaCar"/>
    <w:uiPriority w:val="99"/>
    <w:unhideWhenUsed/>
    <w:rsid w:val="007642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4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753658">
      <w:bodyDiv w:val="1"/>
      <w:marLeft w:val="0"/>
      <w:marRight w:val="0"/>
      <w:marTop w:val="0"/>
      <w:marBottom w:val="0"/>
      <w:divBdr>
        <w:top w:val="none" w:sz="0" w:space="0" w:color="auto"/>
        <w:left w:val="none" w:sz="0" w:space="0" w:color="auto"/>
        <w:bottom w:val="none" w:sz="0" w:space="0" w:color="auto"/>
        <w:right w:val="none" w:sz="0" w:space="0" w:color="auto"/>
      </w:divBdr>
    </w:div>
    <w:div w:id="695883718">
      <w:bodyDiv w:val="1"/>
      <w:marLeft w:val="0"/>
      <w:marRight w:val="0"/>
      <w:marTop w:val="0"/>
      <w:marBottom w:val="0"/>
      <w:divBdr>
        <w:top w:val="none" w:sz="0" w:space="0" w:color="auto"/>
        <w:left w:val="none" w:sz="0" w:space="0" w:color="auto"/>
        <w:bottom w:val="none" w:sz="0" w:space="0" w:color="auto"/>
        <w:right w:val="none" w:sz="0" w:space="0" w:color="auto"/>
      </w:divBdr>
    </w:div>
    <w:div w:id="1264994317">
      <w:bodyDiv w:val="1"/>
      <w:marLeft w:val="0"/>
      <w:marRight w:val="0"/>
      <w:marTop w:val="0"/>
      <w:marBottom w:val="0"/>
      <w:divBdr>
        <w:top w:val="none" w:sz="0" w:space="0" w:color="auto"/>
        <w:left w:val="none" w:sz="0" w:space="0" w:color="auto"/>
        <w:bottom w:val="none" w:sz="0" w:space="0" w:color="auto"/>
        <w:right w:val="none" w:sz="0" w:space="0" w:color="auto"/>
      </w:divBdr>
    </w:div>
    <w:div w:id="143597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s.wikipedia.org/wiki/Catenaria"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Onda_estacionaria"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s.wikipedia.org/wiki/Aisladores_de_disco"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s.wikipedia.org/wiki/Pant%C3%B3grafo_(ferrocarri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719DA-21A6-401A-8FAB-07E8E21AC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13</Pages>
  <Words>1682</Words>
  <Characters>9251</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Martins, Damian</dc:creator>
  <cp:lastModifiedBy>Damian</cp:lastModifiedBy>
  <cp:revision>8</cp:revision>
  <dcterms:created xsi:type="dcterms:W3CDTF">2017-08-09T11:38:00Z</dcterms:created>
  <dcterms:modified xsi:type="dcterms:W3CDTF">2017-11-28T23:24:00Z</dcterms:modified>
</cp:coreProperties>
</file>