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AC" w:rsidRPr="000636EC" w:rsidRDefault="008C1AD9" w:rsidP="000636EC">
      <w:pPr>
        <w:jc w:val="center"/>
        <w:rPr>
          <w:rFonts w:ascii="inherit" w:eastAsia="Times New Roman" w:hAnsi="inherit" w:cs="Times New Roman"/>
          <w:b/>
          <w:sz w:val="21"/>
          <w:szCs w:val="21"/>
          <w:u w:val="single"/>
          <w:lang w:eastAsia="es-AR"/>
        </w:rPr>
      </w:pPr>
      <w:r>
        <w:rPr>
          <w:rFonts w:ascii="inherit" w:eastAsia="Times New Roman" w:hAnsi="inherit" w:cs="Times New Roman"/>
          <w:b/>
          <w:sz w:val="21"/>
          <w:szCs w:val="21"/>
          <w:u w:val="single"/>
          <w:lang w:eastAsia="es-AR"/>
        </w:rPr>
        <w:t xml:space="preserve">Biblioteca informa: </w:t>
      </w:r>
      <w:r w:rsidR="000636EC" w:rsidRPr="000636EC">
        <w:rPr>
          <w:rFonts w:ascii="inherit" w:eastAsia="Times New Roman" w:hAnsi="inherit" w:cs="Times New Roman"/>
          <w:b/>
          <w:sz w:val="21"/>
          <w:szCs w:val="21"/>
          <w:u w:val="single"/>
          <w:lang w:eastAsia="es-AR"/>
        </w:rPr>
        <w:t>Semana del Acceso Abierto 2017</w:t>
      </w:r>
    </w:p>
    <w:p w:rsidR="00C53747" w:rsidRPr="00726DAC" w:rsidRDefault="00C53747" w:rsidP="00726DAC">
      <w:r w:rsidRPr="00135F38">
        <w:rPr>
          <w:rFonts w:ascii="Lucida Sans Unicode" w:eastAsia="Times New Roman" w:hAnsi="Lucida Sans Unicode" w:cs="Lucida Sans Unicode"/>
          <w:b/>
          <w:sz w:val="20"/>
          <w:szCs w:val="20"/>
          <w:lang w:eastAsia="es-AR"/>
        </w:rPr>
        <w:t>Del 23 al 29 de octubre del 2017 se celebrará la </w:t>
      </w:r>
      <w:hyperlink r:id="rId7" w:tgtFrame="_blank" w:history="1">
        <w:r w:rsidRPr="00135F38">
          <w:rPr>
            <w:rFonts w:ascii="Lucida Sans Unicode" w:eastAsia="Times New Roman" w:hAnsi="Lucida Sans Unicode" w:cs="Lucida Sans Unicode"/>
            <w:b/>
            <w:sz w:val="20"/>
            <w:u w:val="single"/>
            <w:lang w:eastAsia="es-AR"/>
          </w:rPr>
          <w:t>10ª Semana Internacional del Acceso Abierto (International Open Access Week)</w:t>
        </w:r>
      </w:hyperlink>
      <w:r w:rsidRPr="00C53747">
        <w:rPr>
          <w:rFonts w:ascii="Lucida Sans Unicode" w:eastAsia="Times New Roman" w:hAnsi="Lucida Sans Unicode" w:cs="Lucida Sans Unicode"/>
          <w:sz w:val="20"/>
          <w:szCs w:val="20"/>
          <w:lang w:eastAsia="es-AR"/>
        </w:rPr>
        <w:t>. La </w:t>
      </w:r>
      <w:hyperlink r:id="rId8" w:tgtFrame="_blank" w:history="1">
        <w:r w:rsidRPr="00C53747">
          <w:rPr>
            <w:rFonts w:ascii="Lucida Sans Unicode" w:eastAsia="Times New Roman" w:hAnsi="Lucida Sans Unicode" w:cs="Lucida Sans Unicode"/>
            <w:sz w:val="20"/>
            <w:u w:val="single"/>
            <w:lang w:eastAsia="es-AR"/>
          </w:rPr>
          <w:t>#OpenAccessWeek</w:t>
        </w:r>
      </w:hyperlink>
      <w:r w:rsidRPr="00C53747">
        <w:rPr>
          <w:rFonts w:ascii="Lucida Sans Unicode" w:eastAsia="Times New Roman" w:hAnsi="Lucida Sans Unicode" w:cs="Lucida Sans Unicode"/>
          <w:sz w:val="20"/>
          <w:szCs w:val="20"/>
          <w:lang w:eastAsia="es-AR"/>
        </w:rPr>
        <w:t> es una iniciativa y una celebración anual global que busca concientizar, así como difundir y compartir acciones y experiencias, que contribuyan a la promoción y adopción de los principios y prácticas del movimiento internacional por un acceso abierto.</w:t>
      </w:r>
    </w:p>
    <w:p w:rsidR="00C53747" w:rsidRPr="00C53747" w:rsidRDefault="00C53747" w:rsidP="00C53747">
      <w:pPr>
        <w:spacing w:after="135" w:line="240" w:lineRule="auto"/>
        <w:rPr>
          <w:rFonts w:ascii="Lucida Sans Unicode" w:eastAsia="Times New Roman" w:hAnsi="Lucida Sans Unicode" w:cs="Lucida Sans Unicode"/>
          <w:sz w:val="20"/>
          <w:szCs w:val="20"/>
          <w:lang w:eastAsia="es-AR"/>
        </w:rPr>
      </w:pPr>
      <w:r w:rsidRPr="00135F38">
        <w:rPr>
          <w:rFonts w:ascii="Lucida Sans Unicode" w:eastAsia="Times New Roman" w:hAnsi="Lucida Sans Unicode" w:cs="Lucida Sans Unicode"/>
          <w:b/>
          <w:sz w:val="20"/>
          <w:szCs w:val="20"/>
          <w:lang w:eastAsia="es-AR"/>
        </w:rPr>
        <w:t>El </w:t>
      </w:r>
      <w:hyperlink r:id="rId9" w:tgtFrame="_blank" w:history="1">
        <w:r w:rsidRPr="00135F38">
          <w:rPr>
            <w:rFonts w:ascii="Lucida Sans Unicode" w:eastAsia="Times New Roman" w:hAnsi="Lucida Sans Unicode" w:cs="Lucida Sans Unicode"/>
            <w:b/>
            <w:sz w:val="20"/>
            <w:u w:val="single"/>
            <w:lang w:eastAsia="es-AR"/>
          </w:rPr>
          <w:t>movimiento por un acceso abierto (open access)</w:t>
        </w:r>
        <w:r w:rsidRPr="00C53747">
          <w:rPr>
            <w:rFonts w:ascii="Lucida Sans Unicode" w:eastAsia="Times New Roman" w:hAnsi="Lucida Sans Unicode" w:cs="Lucida Sans Unicode"/>
            <w:sz w:val="20"/>
            <w:u w:val="single"/>
            <w:lang w:eastAsia="es-AR"/>
          </w:rPr>
          <w:t> </w:t>
        </w:r>
      </w:hyperlink>
      <w:r w:rsidRPr="00C53747">
        <w:rPr>
          <w:rFonts w:ascii="Lucida Sans Unicode" w:eastAsia="Times New Roman" w:hAnsi="Lucida Sans Unicode" w:cs="Lucida Sans Unicode"/>
          <w:sz w:val="20"/>
          <w:szCs w:val="20"/>
          <w:lang w:eastAsia="es-AR"/>
        </w:rPr>
        <w:t>promueve el acceso libre y gratuito a la literatura científica, fomentando su libre disponibilidad en Internet y permitiendo a cualquier usuario su lectura, descarga, copia, impresión, distribución o cualquier otro uso legal de la misma, sin ninguna barrera financiera, técnica o de cualquier tipo. La única restricción sobre la distribución y reproducción es dar al autor el control sobre la integridad de su trabajo y el derecho a ser adecuadamente reconocido y citado.</w:t>
      </w:r>
    </w:p>
    <w:p w:rsidR="00C53747" w:rsidRDefault="00C53747" w:rsidP="00C53747">
      <w:pPr>
        <w:spacing w:after="135" w:line="240" w:lineRule="auto"/>
        <w:rPr>
          <w:rFonts w:ascii="Lucida Sans Unicode" w:eastAsia="Times New Roman" w:hAnsi="Lucida Sans Unicode" w:cs="Lucida Sans Unicode"/>
          <w:sz w:val="20"/>
          <w:szCs w:val="20"/>
          <w:lang w:eastAsia="es-AR"/>
        </w:rPr>
      </w:pPr>
      <w:r w:rsidRPr="00C53747">
        <w:rPr>
          <w:rFonts w:ascii="Lucida Sans Unicode" w:eastAsia="Times New Roman" w:hAnsi="Lucida Sans Unicode" w:cs="Lucida Sans Unicode"/>
          <w:sz w:val="20"/>
          <w:szCs w:val="20"/>
          <w:lang w:eastAsia="es-AR"/>
        </w:rPr>
        <w:t>Cada celebración de la </w:t>
      </w:r>
      <w:hyperlink r:id="rId10" w:tgtFrame="_blank" w:history="1">
        <w:r w:rsidRPr="00C53747">
          <w:rPr>
            <w:rFonts w:ascii="Lucida Sans Unicode" w:eastAsia="Times New Roman" w:hAnsi="Lucida Sans Unicode" w:cs="Lucida Sans Unicode"/>
            <w:sz w:val="20"/>
            <w:u w:val="single"/>
            <w:lang w:eastAsia="es-AR"/>
          </w:rPr>
          <w:t>#SemanaAccesoAbierto</w:t>
        </w:r>
      </w:hyperlink>
      <w:r w:rsidRPr="00C53747">
        <w:rPr>
          <w:rFonts w:ascii="Lucida Sans Unicode" w:eastAsia="Times New Roman" w:hAnsi="Lucida Sans Unicode" w:cs="Lucida Sans Unicode"/>
          <w:sz w:val="20"/>
          <w:szCs w:val="20"/>
          <w:lang w:eastAsia="es-AR"/>
        </w:rPr>
        <w:t xml:space="preserve"> tiene un lema, el lema elegido para la celebración de la 10ª edición es una invitación a responder a la pregunta: </w:t>
      </w:r>
      <w:r w:rsidRPr="00C53747">
        <w:rPr>
          <w:rFonts w:ascii="Lucida Sans Unicode" w:eastAsia="Times New Roman" w:hAnsi="Lucida Sans Unicode" w:cs="Lucida Sans Unicode"/>
          <w:b/>
          <w:sz w:val="20"/>
          <w:szCs w:val="20"/>
          <w:lang w:eastAsia="es-AR"/>
        </w:rPr>
        <w:t>“</w:t>
      </w:r>
      <w:hyperlink r:id="rId11" w:tgtFrame="_blank" w:history="1">
        <w:r w:rsidRPr="00C53747">
          <w:rPr>
            <w:rFonts w:ascii="Lucida Sans Unicode" w:eastAsia="Times New Roman" w:hAnsi="Lucida Sans Unicode" w:cs="Lucida Sans Unicode"/>
            <w:b/>
            <w:sz w:val="20"/>
            <w:u w:val="single"/>
            <w:lang w:eastAsia="es-AR"/>
          </w:rPr>
          <w:t>Open in order to…”</w:t>
        </w:r>
      </w:hyperlink>
      <w:r w:rsidRPr="00C53747">
        <w:rPr>
          <w:rFonts w:ascii="Lucida Sans Unicode" w:eastAsia="Times New Roman" w:hAnsi="Lucida Sans Unicode" w:cs="Lucida Sans Unicode"/>
          <w:sz w:val="20"/>
          <w:szCs w:val="20"/>
          <w:lang w:eastAsia="es-AR"/>
        </w:rPr>
        <w:t> (</w:t>
      </w:r>
      <w:r w:rsidRPr="00C53747">
        <w:rPr>
          <w:rFonts w:ascii="Lucida Sans Unicode" w:eastAsia="Times New Roman" w:hAnsi="Lucida Sans Unicode" w:cs="Lucida Sans Unicode"/>
          <w:b/>
          <w:sz w:val="20"/>
          <w:szCs w:val="20"/>
          <w:lang w:eastAsia="es-AR"/>
        </w:rPr>
        <w:t>Acceso abierto para… | Acceso abierto para lograr… | Abierto para mejorar…)</w:t>
      </w:r>
      <w:r w:rsidRPr="00C53747">
        <w:rPr>
          <w:rFonts w:ascii="Lucida Sans Unicode" w:eastAsia="Times New Roman" w:hAnsi="Lucida Sans Unicode" w:cs="Lucida Sans Unicode"/>
          <w:sz w:val="20"/>
          <w:szCs w:val="20"/>
          <w:lang w:eastAsia="es-AR"/>
        </w:rPr>
        <w:t>. Con esta pregunta se pretende que la comunidad académica y científica reflexione sobre cuáles son los beneficios concretos que pueden lograrse haciendo que la producción y comunicación académica y científica estén en acceso abierto.</w:t>
      </w:r>
    </w:p>
    <w:p w:rsidR="00C53747" w:rsidRPr="00C53747" w:rsidRDefault="00C53747" w:rsidP="00C53747">
      <w:pPr>
        <w:spacing w:after="135" w:line="240" w:lineRule="auto"/>
        <w:rPr>
          <w:rFonts w:ascii="Lucida Sans Unicode" w:eastAsia="Times New Roman" w:hAnsi="Lucida Sans Unicode" w:cs="Lucida Sans Unicode"/>
          <w:sz w:val="20"/>
          <w:szCs w:val="20"/>
          <w:lang w:eastAsia="es-AR"/>
        </w:rPr>
      </w:pPr>
      <w:r w:rsidRPr="00C53747">
        <w:rPr>
          <w:rFonts w:ascii="Lucida Sans Unicode" w:eastAsia="Times New Roman" w:hAnsi="Lucida Sans Unicode" w:cs="Lucida Sans Unicode"/>
          <w:sz w:val="20"/>
          <w:szCs w:val="20"/>
          <w:lang w:eastAsia="es-AR"/>
        </w:rPr>
        <w:t>En este contexto y en el marco de la celebración de la </w:t>
      </w:r>
      <w:hyperlink r:id="rId12" w:tgtFrame="_blank" w:history="1">
        <w:r w:rsidRPr="00C53747">
          <w:rPr>
            <w:rFonts w:ascii="Lucida Sans Unicode" w:eastAsia="Times New Roman" w:hAnsi="Lucida Sans Unicode" w:cs="Lucida Sans Unicode"/>
            <w:sz w:val="20"/>
            <w:u w:val="single"/>
            <w:lang w:eastAsia="es-AR"/>
          </w:rPr>
          <w:t>#OAWeek2017</w:t>
        </w:r>
      </w:hyperlink>
      <w:r w:rsidRPr="00C53747">
        <w:rPr>
          <w:rFonts w:ascii="Lucida Sans Unicode" w:eastAsia="Times New Roman" w:hAnsi="Lucida Sans Unicode" w:cs="Lucida Sans Unicode"/>
          <w:sz w:val="20"/>
          <w:szCs w:val="20"/>
          <w:lang w:eastAsia="es-AR"/>
        </w:rPr>
        <w:t xml:space="preserve">, </w:t>
      </w:r>
      <w:r w:rsidRPr="00C53747">
        <w:rPr>
          <w:rFonts w:ascii="Lucida Sans Unicode" w:eastAsia="Times New Roman" w:hAnsi="Lucida Sans Unicode" w:cs="Lucida Sans Unicode"/>
          <w:b/>
          <w:sz w:val="20"/>
          <w:szCs w:val="20"/>
          <w:lang w:eastAsia="es-AR"/>
        </w:rPr>
        <w:t>la Biblioteca de la Facultad Regional Haedo de la Universidad Tecnológica Nacional</w:t>
      </w:r>
      <w:r w:rsidRPr="00C53747">
        <w:rPr>
          <w:rFonts w:ascii="Lucida Sans Unicode" w:eastAsia="Times New Roman" w:hAnsi="Lucida Sans Unicode" w:cs="Lucida Sans Unicode"/>
          <w:sz w:val="20"/>
          <w:szCs w:val="20"/>
          <w:lang w:eastAsia="es-AR"/>
        </w:rPr>
        <w:t xml:space="preserve">, se suma a los eventos de promoción e impulso por un acceso abierto, motivo por el cual convoca a paticipar de la </w:t>
      </w:r>
      <w:r w:rsidRPr="00C53747">
        <w:rPr>
          <w:rFonts w:ascii="Lucida Sans Unicode" w:eastAsia="Times New Roman" w:hAnsi="Lucida Sans Unicode" w:cs="Lucida Sans Unicode"/>
          <w:b/>
          <w:sz w:val="20"/>
          <w:szCs w:val="20"/>
          <w:lang w:eastAsia="es-AR"/>
        </w:rPr>
        <w:t>8° Jornada Virtual Acceso Abierto Argentina 2017”Abierto para….”</w:t>
      </w:r>
      <w:r w:rsidRPr="00C53747">
        <w:rPr>
          <w:rFonts w:ascii="Lucida Sans Unicode" w:eastAsia="Times New Roman" w:hAnsi="Lucida Sans Unicode" w:cs="Lucida Sans Unicode"/>
          <w:sz w:val="20"/>
          <w:szCs w:val="20"/>
          <w:lang w:eastAsia="es-AR"/>
        </w:rPr>
        <w:t>, con el objetivo de reflexionar sobre la importancia de la investigación y la ciencia en abierto.</w:t>
      </w:r>
    </w:p>
    <w:p w:rsidR="00C53747" w:rsidRPr="00C53747" w:rsidRDefault="00C53747" w:rsidP="00C53747">
      <w:pPr>
        <w:spacing w:after="135" w:line="240" w:lineRule="auto"/>
        <w:rPr>
          <w:rFonts w:ascii="Lucida Sans Unicode" w:eastAsia="Times New Roman" w:hAnsi="Lucida Sans Unicode" w:cs="Lucida Sans Unicode"/>
          <w:sz w:val="20"/>
          <w:szCs w:val="20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5238750" cy="1334777"/>
            <wp:effectExtent l="19050" t="0" r="0" b="0"/>
            <wp:docPr id="12" name="Imagen 3" descr="https://knowledgesociety.usal.es/sites/default/files/Imagen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s://knowledgesociety.usal.es/sites/default/files/Imagen%20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74" cy="133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CF" w:rsidRDefault="00135F38" w:rsidP="00C53747">
      <w:pPr>
        <w:rPr>
          <w:rFonts w:ascii="Arial" w:hAnsi="Arial" w:cs="Arial"/>
          <w:color w:val="3A3A3A"/>
          <w:sz w:val="18"/>
          <w:szCs w:val="18"/>
          <w:shd w:val="clear" w:color="auto" w:fill="FFFFFF"/>
        </w:rPr>
      </w:pPr>
      <w:r w:rsidRPr="00135F38">
        <w:rPr>
          <w:rFonts w:ascii="Arial" w:hAnsi="Arial" w:cs="Arial"/>
          <w:b/>
          <w:color w:val="3A3A3A"/>
          <w:sz w:val="20"/>
          <w:szCs w:val="20"/>
          <w:shd w:val="clear" w:color="auto" w:fill="FFFFFF"/>
        </w:rPr>
        <w:t>Se entregarán certificados, únicamente a quienes asistan desde una sede de la jornada o lo soliciten vía correo electrónico a </w:t>
      </w:r>
      <w:hyperlink r:id="rId14" w:history="1">
        <w:r w:rsidRPr="00135F38">
          <w:rPr>
            <w:rStyle w:val="Hipervnculo"/>
            <w:rFonts w:ascii="Arial" w:hAnsi="Arial" w:cs="Arial"/>
            <w:b/>
            <w:color w:val="F26724"/>
            <w:sz w:val="20"/>
            <w:szCs w:val="20"/>
            <w:bdr w:val="none" w:sz="0" w:space="0" w:color="auto" w:frame="1"/>
            <w:shd w:val="clear" w:color="auto" w:fill="FFFFFF"/>
          </w:rPr>
          <w:t>biblioteca@mincyt.gob.ar</w:t>
        </w:r>
      </w:hyperlink>
      <w:r w:rsidRPr="00135F38">
        <w:rPr>
          <w:rFonts w:ascii="Arial" w:hAnsi="Arial" w:cs="Arial"/>
          <w:b/>
          <w:color w:val="3A3A3A"/>
          <w:sz w:val="20"/>
          <w:szCs w:val="20"/>
          <w:shd w:val="clear" w:color="auto" w:fill="FFFFFF"/>
        </w:rPr>
        <w:t> al momento de culminar la Jornada</w:t>
      </w:r>
      <w:r>
        <w:rPr>
          <w:rFonts w:ascii="Arial" w:hAnsi="Arial" w:cs="Arial"/>
          <w:color w:val="3A3A3A"/>
          <w:sz w:val="18"/>
          <w:szCs w:val="18"/>
          <w:shd w:val="clear" w:color="auto" w:fill="FFFFFF"/>
        </w:rPr>
        <w:t>.</w:t>
      </w:r>
    </w:p>
    <w:p w:rsidR="000636EC" w:rsidRDefault="001A0AF4" w:rsidP="000636EC">
      <w:pPr>
        <w:jc w:val="center"/>
        <w:rPr>
          <w:rFonts w:ascii="Arial" w:hAnsi="Arial" w:cs="Arial"/>
          <w:b/>
          <w:color w:val="3A3A3A"/>
          <w:sz w:val="18"/>
          <w:szCs w:val="18"/>
          <w:shd w:val="clear" w:color="auto" w:fill="FFFFFF"/>
        </w:rPr>
      </w:pPr>
      <w:hyperlink r:id="rId15" w:history="1">
        <w:r w:rsidR="008C1AD9" w:rsidRPr="00CB225E">
          <w:rPr>
            <w:rStyle w:val="Hipervnculo"/>
            <w:rFonts w:ascii="Arial" w:hAnsi="Arial" w:cs="Arial"/>
            <w:b/>
            <w:sz w:val="18"/>
            <w:szCs w:val="18"/>
            <w:shd w:val="clear" w:color="auto" w:fill="FFFFFF"/>
          </w:rPr>
          <w:t>biblioteca</w:t>
        </w:r>
        <w:r w:rsidR="008C1AD9">
          <w:rPr>
            <w:rStyle w:val="Hipervnculo"/>
            <w:rFonts w:ascii="Arial" w:hAnsi="Arial" w:cs="Arial"/>
            <w:b/>
            <w:sz w:val="18"/>
            <w:szCs w:val="18"/>
            <w:shd w:val="clear" w:color="auto" w:fill="FFFFFF"/>
          </w:rPr>
          <w:t>@</w:t>
        </w:r>
        <w:r w:rsidR="000636EC" w:rsidRPr="00CB225E">
          <w:rPr>
            <w:rStyle w:val="Hipervnculo"/>
            <w:rFonts w:ascii="Arial" w:hAnsi="Arial" w:cs="Arial"/>
            <w:b/>
            <w:sz w:val="18"/>
            <w:szCs w:val="18"/>
            <w:shd w:val="clear" w:color="auto" w:fill="FFFFFF"/>
          </w:rPr>
          <w:t xml:space="preserve"> </w:t>
        </w:r>
        <w:r w:rsidRPr="00CB225E">
          <w:rPr>
            <w:rStyle w:val="Hipervnculo"/>
            <w:rFonts w:ascii="Arial" w:hAnsi="Arial" w:cs="Arial"/>
            <w:b/>
            <w:sz w:val="18"/>
            <w:szCs w:val="18"/>
            <w:shd w:val="clear" w:color="auto" w:fill="FFFFFF"/>
          </w:rPr>
          <w:t>frh.utn.edu.ar</w:t>
        </w:r>
      </w:hyperlink>
    </w:p>
    <w:p w:rsidR="000636EC" w:rsidRDefault="000636EC" w:rsidP="000636EC">
      <w:pPr>
        <w:jc w:val="center"/>
        <w:rPr>
          <w:rFonts w:ascii="Arial" w:hAnsi="Arial" w:cs="Arial"/>
          <w:b/>
          <w:color w:val="3A3A3A"/>
          <w:sz w:val="18"/>
          <w:szCs w:val="18"/>
          <w:shd w:val="clear" w:color="auto" w:fill="FFFFFF"/>
        </w:rPr>
      </w:pPr>
      <w:hyperlink r:id="rId16" w:history="1">
        <w:r w:rsidRPr="00CB225E">
          <w:rPr>
            <w:rStyle w:val="Hipervnculo"/>
            <w:rFonts w:ascii="Arial" w:hAnsi="Arial" w:cs="Arial"/>
            <w:b/>
            <w:sz w:val="18"/>
            <w:szCs w:val="18"/>
            <w:shd w:val="clear" w:color="auto" w:fill="FFFFFF"/>
          </w:rPr>
          <w:t>https://repositoriohaedo.blogspot.com.ar/</w:t>
        </w:r>
      </w:hyperlink>
    </w:p>
    <w:p w:rsidR="000636EC" w:rsidRDefault="000636EC" w:rsidP="000636EC">
      <w:pPr>
        <w:jc w:val="center"/>
        <w:rPr>
          <w:rFonts w:ascii="Arial" w:hAnsi="Arial" w:cs="Arial"/>
          <w:b/>
          <w:color w:val="3A3A3A"/>
          <w:sz w:val="18"/>
          <w:szCs w:val="18"/>
          <w:shd w:val="clear" w:color="auto" w:fill="FFFFFF"/>
        </w:rPr>
      </w:pPr>
    </w:p>
    <w:p w:rsidR="000636EC" w:rsidRDefault="000636EC" w:rsidP="000636EC">
      <w:pPr>
        <w:jc w:val="center"/>
        <w:rPr>
          <w:rFonts w:ascii="Arial" w:hAnsi="Arial" w:cs="Arial"/>
          <w:b/>
          <w:color w:val="3A3A3A"/>
          <w:sz w:val="18"/>
          <w:szCs w:val="18"/>
          <w:shd w:val="clear" w:color="auto" w:fill="FFFFFF"/>
        </w:rPr>
      </w:pPr>
    </w:p>
    <w:p w:rsidR="000636EC" w:rsidRDefault="000636EC" w:rsidP="000636EC">
      <w:pPr>
        <w:jc w:val="center"/>
        <w:rPr>
          <w:rFonts w:ascii="Arial" w:hAnsi="Arial" w:cs="Arial"/>
          <w:b/>
          <w:color w:val="3A3A3A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noProof/>
          <w:color w:val="3A3A3A"/>
          <w:sz w:val="18"/>
          <w:szCs w:val="18"/>
          <w:lang w:eastAsia="es-A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843280</wp:posOffset>
            </wp:positionV>
            <wp:extent cx="5391150" cy="4305300"/>
            <wp:effectExtent l="19050" t="0" r="0" b="0"/>
            <wp:wrapTopAndBottom/>
            <wp:docPr id="35" name="Imagen 7" descr="C:\Users\vskreka\AppData\Local\Microsoft\Windows\INetCache\Content.Word\1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skreka\AppData\Local\Microsoft\Windows\INetCache\Content.Word\123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6EC" w:rsidRDefault="000636EC" w:rsidP="000636EC">
      <w:pPr>
        <w:jc w:val="center"/>
        <w:rPr>
          <w:rFonts w:ascii="Arial" w:hAnsi="Arial" w:cs="Arial"/>
          <w:b/>
          <w:color w:val="3A3A3A"/>
          <w:sz w:val="18"/>
          <w:szCs w:val="18"/>
          <w:shd w:val="clear" w:color="auto" w:fill="FFFFFF"/>
        </w:rPr>
      </w:pPr>
    </w:p>
    <w:p w:rsidR="001A0AF4" w:rsidRDefault="00726DAC" w:rsidP="001A0AF4">
      <w:pPr>
        <w:jc w:val="center"/>
        <w:rPr>
          <w:rFonts w:ascii="Arial" w:hAnsi="Arial" w:cs="Arial"/>
          <w:b/>
          <w:color w:val="3A3A3A"/>
          <w:sz w:val="18"/>
          <w:szCs w:val="18"/>
          <w:shd w:val="clear" w:color="auto" w:fill="FFFFFF"/>
        </w:rPr>
      </w:pPr>
      <w:r>
        <w:rPr>
          <w:noProof/>
          <w:lang w:eastAsia="es-AR"/>
        </w:rPr>
        <w:drawing>
          <wp:inline distT="0" distB="0" distL="0" distR="0">
            <wp:extent cx="1304925" cy="534805"/>
            <wp:effectExtent l="19050" t="0" r="9525" b="0"/>
            <wp:docPr id="31" name="Imagen 12" descr="logosn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snrd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278254" cy="523875"/>
            <wp:effectExtent l="19050" t="0" r="0" b="0"/>
            <wp:docPr id="30" name="Imagen 9" descr="logomincy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mincyt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295017" cy="530745"/>
            <wp:effectExtent l="19050" t="0" r="383" b="0"/>
            <wp:docPr id="28" name="Imagen 6" descr="logoorganizac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organizacion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11" cy="53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301497" cy="533400"/>
            <wp:effectExtent l="19050" t="0" r="0" b="0"/>
            <wp:docPr id="29" name="Imagen 15" descr="logocaicy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caicyt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78" cy="53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AF4" w:rsidSect="00BB2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2B" w:rsidRDefault="00AD582B" w:rsidP="00726DAC">
      <w:pPr>
        <w:spacing w:after="0" w:line="240" w:lineRule="auto"/>
      </w:pPr>
      <w:r>
        <w:separator/>
      </w:r>
    </w:p>
  </w:endnote>
  <w:endnote w:type="continuationSeparator" w:id="1">
    <w:p w:rsidR="00AD582B" w:rsidRDefault="00AD582B" w:rsidP="007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2B" w:rsidRDefault="00AD582B" w:rsidP="00726DAC">
      <w:pPr>
        <w:spacing w:after="0" w:line="240" w:lineRule="auto"/>
      </w:pPr>
      <w:r>
        <w:separator/>
      </w:r>
    </w:p>
  </w:footnote>
  <w:footnote w:type="continuationSeparator" w:id="1">
    <w:p w:rsidR="00AD582B" w:rsidRDefault="00AD582B" w:rsidP="00726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C0D"/>
    <w:rsid w:val="000636EC"/>
    <w:rsid w:val="000645BC"/>
    <w:rsid w:val="00135F38"/>
    <w:rsid w:val="0017142F"/>
    <w:rsid w:val="001A0AF4"/>
    <w:rsid w:val="00277B6B"/>
    <w:rsid w:val="002A3C0D"/>
    <w:rsid w:val="00726DAC"/>
    <w:rsid w:val="008C1AD9"/>
    <w:rsid w:val="008E4B68"/>
    <w:rsid w:val="00AD582B"/>
    <w:rsid w:val="00B50B59"/>
    <w:rsid w:val="00BB2ECF"/>
    <w:rsid w:val="00C53747"/>
    <w:rsid w:val="00D430AF"/>
    <w:rsid w:val="00E0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C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5F3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26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6DAC"/>
  </w:style>
  <w:style w:type="paragraph" w:styleId="Piedepgina">
    <w:name w:val="footer"/>
    <w:basedOn w:val="Normal"/>
    <w:link w:val="PiedepginaCar"/>
    <w:uiPriority w:val="99"/>
    <w:semiHidden/>
    <w:unhideWhenUsed/>
    <w:rsid w:val="00726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6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OpenAccessWeek%20&amp;src=typd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openaccessweek.org/profiles/blogs/2017-open-access-week-theme" TargetMode="External"/><Relationship Id="rId12" Type="http://schemas.openxmlformats.org/officeDocument/2006/relationships/hyperlink" Target="https://twitter.com/search?q=%23OAWeek2017&amp;src=typd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repositoriohaedo.blogspot.com.ar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penaccessweek.org/profiles/blogs/2017-open-access-week-them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blioteca@frh.utn.edu.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search?src=typd&amp;q=%23SemanaAccesoAbierto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edic.es/autoformacion/acceso_abierto/1-Introducci%C3%B3n-acceso-abierto.html" TargetMode="External"/><Relationship Id="rId14" Type="http://schemas.openxmlformats.org/officeDocument/2006/relationships/hyperlink" Target="mailto:biblioteca@mincyt.gob.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5B53-FBE2-425E-BC95-71F1C63B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vskreka</dc:creator>
  <cp:lastModifiedBy>vskreka</cp:lastModifiedBy>
  <cp:revision>6</cp:revision>
  <dcterms:created xsi:type="dcterms:W3CDTF">2017-10-18T22:47:00Z</dcterms:created>
  <dcterms:modified xsi:type="dcterms:W3CDTF">2017-10-19T22:07:00Z</dcterms:modified>
</cp:coreProperties>
</file>