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534"/>
        <w:gridCol w:w="385"/>
        <w:gridCol w:w="385"/>
        <w:gridCol w:w="385"/>
        <w:gridCol w:w="385"/>
        <w:gridCol w:w="385"/>
        <w:gridCol w:w="605"/>
        <w:gridCol w:w="654"/>
        <w:gridCol w:w="385"/>
        <w:gridCol w:w="385"/>
        <w:gridCol w:w="385"/>
        <w:gridCol w:w="386"/>
        <w:gridCol w:w="385"/>
      </w:tblGrid>
      <w:tr w:rsidR="00133101" w:rsidRPr="00133101" w:rsidTr="00133101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vAlign w:val="bottom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val="es-ES"/>
              </w:rPr>
            </w:pPr>
            <w:r w:rsidRPr="00133101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val="es-ES"/>
              </w:rPr>
              <w:t>Fechas de exámenes julio - agosto de 2013</w:t>
            </w:r>
          </w:p>
        </w:tc>
      </w:tr>
      <w:tr w:rsidR="00133101" w:rsidRPr="00133101" w:rsidTr="00133101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Primer año - Primer cuatrimestre</w:t>
            </w:r>
          </w:p>
        </w:tc>
      </w:tr>
      <w:tr w:rsidR="00133101" w:rsidRPr="00133101" w:rsidTr="00133101">
        <w:trPr>
          <w:trHeight w:val="300"/>
        </w:trPr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133101" w:rsidRPr="00133101" w:rsidTr="00133101">
        <w:trPr>
          <w:trHeight w:val="315"/>
        </w:trPr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133101" w:rsidRPr="00133101" w:rsidTr="00133101">
        <w:trPr>
          <w:trHeight w:val="300"/>
        </w:trPr>
        <w:tc>
          <w:tcPr>
            <w:tcW w:w="204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510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ES"/>
              </w:rPr>
              <w:t>JUL</w:t>
            </w:r>
          </w:p>
        </w:tc>
        <w:tc>
          <w:tcPr>
            <w:tcW w:w="445" w:type="pct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000000" w:fill="31849B"/>
            <w:noWrap/>
            <w:vAlign w:val="center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ES"/>
              </w:rPr>
              <w:t>AGO</w:t>
            </w:r>
          </w:p>
        </w:tc>
      </w:tr>
      <w:tr w:rsidR="00133101" w:rsidRPr="00133101" w:rsidTr="00133101">
        <w:trPr>
          <w:trHeight w:val="600"/>
        </w:trPr>
        <w:tc>
          <w:tcPr>
            <w:tcW w:w="204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22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23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SAB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DOM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29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31</w:t>
            </w:r>
          </w:p>
        </w:tc>
        <w:tc>
          <w:tcPr>
            <w:tcW w:w="22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02</w:t>
            </w:r>
          </w:p>
        </w:tc>
      </w:tr>
      <w:tr w:rsidR="00133101" w:rsidRPr="00133101" w:rsidTr="00133101">
        <w:trPr>
          <w:trHeight w:val="300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Química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</w:tr>
      <w:tr w:rsidR="00133101" w:rsidRPr="00133101" w:rsidTr="00133101">
        <w:trPr>
          <w:trHeight w:val="300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Matemática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</w:tr>
      <w:tr w:rsidR="00133101" w:rsidRPr="00133101" w:rsidTr="00133101">
        <w:trPr>
          <w:trHeight w:val="300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Economía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</w:tr>
      <w:tr w:rsidR="00133101" w:rsidRPr="00133101" w:rsidTr="00133101">
        <w:trPr>
          <w:trHeight w:val="300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Legislación y Reglamentación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</w:tr>
      <w:tr w:rsidR="00133101" w:rsidRPr="00133101" w:rsidTr="00133101">
        <w:trPr>
          <w:trHeight w:val="31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Introducción al Ferrocarril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</w:tr>
      <w:tr w:rsidR="00133101" w:rsidRPr="00133101" w:rsidTr="00133101">
        <w:trPr>
          <w:trHeight w:val="285"/>
        </w:trPr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</w:tr>
      <w:tr w:rsidR="00133101" w:rsidRPr="00133101" w:rsidTr="00133101">
        <w:trPr>
          <w:trHeight w:val="285"/>
        </w:trPr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</w:tr>
      <w:tr w:rsidR="00133101" w:rsidRPr="00133101" w:rsidTr="00133101">
        <w:trPr>
          <w:trHeight w:val="285"/>
        </w:trPr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</w:tr>
      <w:tr w:rsidR="00133101" w:rsidRPr="00133101" w:rsidTr="00133101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Primer año - Segundo cuatrimestre</w:t>
            </w:r>
          </w:p>
        </w:tc>
      </w:tr>
      <w:tr w:rsidR="00133101" w:rsidRPr="00133101" w:rsidTr="00133101">
        <w:trPr>
          <w:trHeight w:val="300"/>
        </w:trPr>
        <w:tc>
          <w:tcPr>
            <w:tcW w:w="204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510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ES"/>
              </w:rPr>
              <w:t>JUL</w:t>
            </w:r>
          </w:p>
        </w:tc>
        <w:tc>
          <w:tcPr>
            <w:tcW w:w="445" w:type="pct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000000" w:fill="31849B"/>
            <w:noWrap/>
            <w:vAlign w:val="center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ES"/>
              </w:rPr>
              <w:t>AGO</w:t>
            </w:r>
          </w:p>
        </w:tc>
      </w:tr>
      <w:tr w:rsidR="00133101" w:rsidRPr="00133101" w:rsidTr="00133101">
        <w:trPr>
          <w:trHeight w:val="600"/>
        </w:trPr>
        <w:tc>
          <w:tcPr>
            <w:tcW w:w="204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22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23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SAB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DOM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29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31</w:t>
            </w:r>
          </w:p>
        </w:tc>
        <w:tc>
          <w:tcPr>
            <w:tcW w:w="22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101" w:rsidRPr="00133101" w:rsidRDefault="00133101" w:rsidP="001331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02</w:t>
            </w:r>
          </w:p>
        </w:tc>
      </w:tr>
      <w:tr w:rsidR="00133101" w:rsidRPr="00133101" w:rsidTr="00133101">
        <w:trPr>
          <w:trHeight w:val="300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Física General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</w:tr>
      <w:tr w:rsidR="00133101" w:rsidRPr="00133101" w:rsidTr="00133101">
        <w:trPr>
          <w:trHeight w:val="300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Inglés Técnico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</w:tr>
      <w:tr w:rsidR="00133101" w:rsidRPr="00133101" w:rsidTr="00133101">
        <w:trPr>
          <w:trHeight w:val="600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Organización, Gestión y Seguridad Industrial y Ambiental, Factores Humanos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</w:tr>
      <w:tr w:rsidR="00133101" w:rsidRPr="00133101" w:rsidTr="00133101">
        <w:trPr>
          <w:trHeight w:val="315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Sistemas de Representación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101" w:rsidRPr="00133101" w:rsidRDefault="00133101" w:rsidP="0013310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13310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</w:tr>
    </w:tbl>
    <w:p w:rsidR="00C7084F" w:rsidRDefault="00C7084F"/>
    <w:sectPr w:rsidR="00C7084F" w:rsidSect="004423CA">
      <w:headerReference w:type="default" r:id="rId6"/>
      <w:footerReference w:type="default" r:id="rId7"/>
      <w:pgSz w:w="11906" w:h="16838"/>
      <w:pgMar w:top="2127" w:right="1701" w:bottom="1417" w:left="1701" w:header="720" w:footer="4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2C7" w:rsidRDefault="00A572C7">
      <w:r>
        <w:separator/>
      </w:r>
    </w:p>
  </w:endnote>
  <w:endnote w:type="continuationSeparator" w:id="1">
    <w:p w:rsidR="00A572C7" w:rsidRDefault="00A57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4F" w:rsidRDefault="004F412B">
    <w:pPr>
      <w:pStyle w:val="Piedepgina"/>
    </w:pPr>
    <w:r w:rsidRPr="004F412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63pt;margin-top:-7.55pt;width:558pt;height:39.55pt;z-index:1">
          <v:imagedata r:id="rId1" o:title="pi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2C7" w:rsidRDefault="00A572C7">
      <w:r>
        <w:separator/>
      </w:r>
    </w:p>
  </w:footnote>
  <w:footnote w:type="continuationSeparator" w:id="1">
    <w:p w:rsidR="00A572C7" w:rsidRDefault="00A57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4F" w:rsidRDefault="004F412B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pt;height:37pt">
          <v:imagedata r:id="rId1" o:title="Tecnicatura_MR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54F"/>
    <w:rsid w:val="00133101"/>
    <w:rsid w:val="0013554F"/>
    <w:rsid w:val="004423CA"/>
    <w:rsid w:val="004F412B"/>
    <w:rsid w:val="006A2EE3"/>
    <w:rsid w:val="006D2138"/>
    <w:rsid w:val="007E1CA6"/>
    <w:rsid w:val="00A572C7"/>
    <w:rsid w:val="00C7084F"/>
    <w:rsid w:val="00F1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3CA"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423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423CA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Fechas de exámenes julio - agosto 2013</Template>
  <TotalTime>2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cp:lastModifiedBy>jaracama</cp:lastModifiedBy>
  <cp:revision>2</cp:revision>
  <dcterms:created xsi:type="dcterms:W3CDTF">2013-06-19T22:15:00Z</dcterms:created>
  <dcterms:modified xsi:type="dcterms:W3CDTF">2013-06-19T22:15:00Z</dcterms:modified>
</cp:coreProperties>
</file>